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504F569C"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proofErr w:type="spellStart"/>
      <w:r w:rsidR="00375759">
        <w:rPr>
          <w:rFonts w:ascii="Algerian" w:hAnsi="Algerian" w:cstheme="majorBidi"/>
          <w:b/>
          <w:bCs/>
          <w:sz w:val="56"/>
          <w:szCs w:val="56"/>
        </w:rPr>
        <w:t>devorim</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25554DD1"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1A322D">
        <w:rPr>
          <w:rFonts w:asciiTheme="majorBidi" w:hAnsiTheme="majorBidi" w:cstheme="majorBidi"/>
          <w:sz w:val="28"/>
          <w:szCs w:val="28"/>
        </w:rPr>
        <w:t>4</w:t>
      </w:r>
      <w:r w:rsidR="00375759">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F273FF">
        <w:rPr>
          <w:rFonts w:asciiTheme="majorBidi" w:hAnsiTheme="majorBidi" w:cstheme="majorBidi"/>
          <w:sz w:val="28"/>
          <w:szCs w:val="28"/>
        </w:rPr>
        <w:t>5</w:t>
      </w:r>
      <w:r w:rsidR="00375759">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817833">
        <w:rPr>
          <w:rFonts w:asciiTheme="majorBidi" w:hAnsiTheme="majorBidi" w:cstheme="majorBidi"/>
          <w:sz w:val="28"/>
          <w:szCs w:val="28"/>
        </w:rPr>
        <w:t>8</w:t>
      </w:r>
      <w:r w:rsidR="00317924">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817833">
        <w:rPr>
          <w:rFonts w:asciiTheme="majorBidi" w:hAnsiTheme="majorBidi" w:cstheme="majorBidi"/>
          <w:sz w:val="28"/>
          <w:szCs w:val="28"/>
        </w:rPr>
        <w:t>August</w:t>
      </w:r>
      <w:r w:rsidR="001A322D">
        <w:rPr>
          <w:rFonts w:asciiTheme="majorBidi" w:hAnsiTheme="majorBidi" w:cstheme="majorBidi"/>
          <w:sz w:val="28"/>
          <w:szCs w:val="28"/>
        </w:rPr>
        <w:t xml:space="preserve"> </w:t>
      </w:r>
      <w:r w:rsidR="00317924">
        <w:rPr>
          <w:rFonts w:asciiTheme="majorBidi" w:hAnsiTheme="majorBidi" w:cstheme="majorBidi"/>
          <w:sz w:val="28"/>
          <w:szCs w:val="28"/>
        </w:rPr>
        <w:t>2</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1C19FBBA" w14:textId="77777777" w:rsidR="002E5607" w:rsidRPr="008F4060" w:rsidRDefault="002E5607" w:rsidP="002E5607">
      <w:pPr>
        <w:pStyle w:val="NoSpacing"/>
        <w:jc w:val="both"/>
        <w:rPr>
          <w:rFonts w:asciiTheme="majorBidi" w:hAnsiTheme="majorBidi" w:cstheme="majorBidi"/>
          <w:color w:val="000000" w:themeColor="text1"/>
          <w:sz w:val="8"/>
          <w:szCs w:val="8"/>
        </w:rPr>
      </w:pPr>
    </w:p>
    <w:p w14:paraId="763C710E" w14:textId="77777777" w:rsidR="00204801" w:rsidRDefault="00204801" w:rsidP="00204801">
      <w:pPr>
        <w:pStyle w:val="NoSpacing"/>
        <w:jc w:val="center"/>
        <w:rPr>
          <w:rFonts w:asciiTheme="majorBidi" w:hAnsiTheme="majorBidi" w:cstheme="majorBidi"/>
          <w:b/>
          <w:bCs/>
          <w:color w:val="000000" w:themeColor="text1"/>
          <w:sz w:val="72"/>
          <w:szCs w:val="72"/>
        </w:rPr>
      </w:pPr>
      <w:r w:rsidRPr="00A94AD8">
        <w:rPr>
          <w:rFonts w:asciiTheme="majorBidi" w:hAnsiTheme="majorBidi" w:cstheme="majorBidi"/>
          <w:b/>
          <w:bCs/>
          <w:color w:val="000000" w:themeColor="text1"/>
          <w:sz w:val="72"/>
          <w:szCs w:val="72"/>
        </w:rPr>
        <w:t>The Importance of</w:t>
      </w:r>
    </w:p>
    <w:p w14:paraId="07CA1DAD" w14:textId="77777777" w:rsidR="00204801" w:rsidRPr="00A94AD8" w:rsidRDefault="00204801" w:rsidP="00204801">
      <w:pPr>
        <w:pStyle w:val="NoSpacing"/>
        <w:jc w:val="center"/>
        <w:rPr>
          <w:rFonts w:asciiTheme="majorBidi" w:hAnsiTheme="majorBidi" w:cstheme="majorBidi"/>
          <w:b/>
          <w:bCs/>
          <w:color w:val="000000" w:themeColor="text1"/>
          <w:sz w:val="72"/>
          <w:szCs w:val="72"/>
        </w:rPr>
      </w:pPr>
      <w:r w:rsidRPr="00A94AD8">
        <w:rPr>
          <w:rFonts w:asciiTheme="majorBidi" w:hAnsiTheme="majorBidi" w:cstheme="majorBidi"/>
          <w:b/>
          <w:bCs/>
          <w:color w:val="000000" w:themeColor="text1"/>
          <w:sz w:val="72"/>
          <w:szCs w:val="72"/>
        </w:rPr>
        <w:t>Living with Joy</w:t>
      </w:r>
    </w:p>
    <w:p w14:paraId="6FE1256D" w14:textId="77777777" w:rsidR="00204801" w:rsidRPr="00A94AD8" w:rsidRDefault="00204801" w:rsidP="00204801">
      <w:pPr>
        <w:pStyle w:val="NoSpacing"/>
        <w:jc w:val="center"/>
        <w:rPr>
          <w:rFonts w:asciiTheme="majorBidi" w:hAnsiTheme="majorBidi" w:cstheme="majorBidi"/>
          <w:b/>
          <w:bCs/>
          <w:color w:val="000000" w:themeColor="text1"/>
          <w:sz w:val="36"/>
          <w:szCs w:val="36"/>
        </w:rPr>
      </w:pPr>
      <w:r w:rsidRPr="00A94AD8">
        <w:rPr>
          <w:rFonts w:asciiTheme="majorBidi" w:hAnsiTheme="majorBidi" w:cstheme="majorBidi"/>
          <w:b/>
          <w:bCs/>
          <w:color w:val="000000" w:themeColor="text1"/>
          <w:sz w:val="36"/>
          <w:szCs w:val="36"/>
        </w:rPr>
        <w:t>By Daniel Keren</w:t>
      </w:r>
    </w:p>
    <w:p w14:paraId="2B65AD8D"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p>
    <w:p w14:paraId="76BFC3E0"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noProof/>
          <w:color w:val="000000" w:themeColor="text1"/>
          <w:sz w:val="28"/>
          <w:szCs w:val="28"/>
        </w:rPr>
        <w:drawing>
          <wp:inline distT="0" distB="0" distL="0" distR="0" wp14:anchorId="33316B98" wp14:editId="09F9841C">
            <wp:extent cx="2301240" cy="2888791"/>
            <wp:effectExtent l="0" t="0" r="3810" b="6985"/>
            <wp:docPr id="163010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06903" name=""/>
                    <pic:cNvPicPr/>
                  </pic:nvPicPr>
                  <pic:blipFill>
                    <a:blip r:embed="rId8"/>
                    <a:stretch>
                      <a:fillRect/>
                    </a:stretch>
                  </pic:blipFill>
                  <pic:spPr>
                    <a:xfrm>
                      <a:off x="0" y="0"/>
                      <a:ext cx="2305857" cy="2894587"/>
                    </a:xfrm>
                    <a:prstGeom prst="rect">
                      <a:avLst/>
                    </a:prstGeom>
                  </pic:spPr>
                </pic:pic>
              </a:graphicData>
            </a:graphic>
          </wp:inline>
        </w:drawing>
      </w:r>
    </w:p>
    <w:p w14:paraId="35CA576B"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Rabbi Dovid Goldwasser</w:t>
      </w:r>
    </w:p>
    <w:p w14:paraId="2E888534" w14:textId="77777777" w:rsidR="00204801" w:rsidRPr="00A94AD8" w:rsidRDefault="00204801" w:rsidP="00204801">
      <w:pPr>
        <w:pStyle w:val="NoSpacing"/>
        <w:jc w:val="both"/>
        <w:rPr>
          <w:rFonts w:asciiTheme="majorBidi" w:hAnsiTheme="majorBidi" w:cstheme="majorBidi"/>
          <w:color w:val="000000" w:themeColor="text1"/>
          <w:sz w:val="28"/>
          <w:szCs w:val="28"/>
        </w:rPr>
      </w:pPr>
    </w:p>
    <w:p w14:paraId="466AF3DB"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Rabbi Dovid Goldwasser, internationally renowned Maggid Shiur and mora d’asra of Khal Bais Yitzchok in Flatbush was one of the featured speakers at the recent July 4</w:t>
      </w:r>
      <w:r w:rsidRPr="00A94AD8">
        <w:rPr>
          <w:rFonts w:asciiTheme="majorBidi" w:hAnsiTheme="majorBidi" w:cstheme="majorBidi"/>
          <w:color w:val="000000" w:themeColor="text1"/>
          <w:sz w:val="28"/>
          <w:szCs w:val="28"/>
          <w:vertAlign w:val="superscript"/>
        </w:rPr>
        <w:t>th</w:t>
      </w:r>
      <w:r w:rsidRPr="00A94AD8">
        <w:rPr>
          <w:rFonts w:asciiTheme="majorBidi" w:hAnsiTheme="majorBidi" w:cstheme="majorBidi"/>
          <w:color w:val="000000" w:themeColor="text1"/>
          <w:sz w:val="28"/>
          <w:szCs w:val="28"/>
        </w:rPr>
        <w:t xml:space="preserve"> Hakhel </w:t>
      </w:r>
      <w:proofErr w:type="spellStart"/>
      <w:r w:rsidRPr="00A94AD8">
        <w:rPr>
          <w:rFonts w:asciiTheme="majorBidi" w:hAnsiTheme="majorBidi" w:cstheme="majorBidi"/>
          <w:color w:val="000000" w:themeColor="text1"/>
          <w:sz w:val="28"/>
          <w:szCs w:val="28"/>
        </w:rPr>
        <w:t>Yarchei</w:t>
      </w:r>
      <w:proofErr w:type="spellEnd"/>
      <w:r w:rsidRPr="00A94AD8">
        <w:rPr>
          <w:rFonts w:asciiTheme="majorBidi" w:hAnsiTheme="majorBidi" w:cstheme="majorBidi"/>
          <w:color w:val="000000" w:themeColor="text1"/>
          <w:sz w:val="28"/>
          <w:szCs w:val="28"/>
        </w:rPr>
        <w:t xml:space="preserve"> Kallah Event that was held at </w:t>
      </w:r>
      <w:proofErr w:type="spellStart"/>
      <w:r w:rsidRPr="00A94AD8">
        <w:rPr>
          <w:rFonts w:asciiTheme="majorBidi" w:hAnsiTheme="majorBidi" w:cstheme="majorBidi"/>
          <w:color w:val="000000" w:themeColor="text1"/>
          <w:sz w:val="28"/>
          <w:szCs w:val="28"/>
        </w:rPr>
        <w:t>theAgudath</w:t>
      </w:r>
      <w:proofErr w:type="spellEnd"/>
      <w:r w:rsidRPr="00A94AD8">
        <w:rPr>
          <w:rFonts w:asciiTheme="majorBidi" w:hAnsiTheme="majorBidi" w:cstheme="majorBidi"/>
          <w:color w:val="000000" w:themeColor="text1"/>
          <w:sz w:val="28"/>
          <w:szCs w:val="28"/>
        </w:rPr>
        <w:t xml:space="preserve"> Israel of Madison in Flatbush. The topic of his talk was “A Time of War* A Time of Peace.”</w:t>
      </w:r>
    </w:p>
    <w:p w14:paraId="1019FBD8"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Rabbi Goldwasser began by noting that we are definitely living in very special days. If a person just opens his eyes, one must believe that we are in the </w:t>
      </w:r>
      <w:proofErr w:type="spellStart"/>
      <w:r w:rsidRPr="00A94AD8">
        <w:rPr>
          <w:rFonts w:asciiTheme="majorBidi" w:hAnsiTheme="majorBidi" w:cstheme="majorBidi"/>
          <w:color w:val="000000" w:themeColor="text1"/>
          <w:sz w:val="28"/>
          <w:szCs w:val="28"/>
        </w:rPr>
        <w:t>tekufah</w:t>
      </w:r>
      <w:proofErr w:type="spellEnd"/>
      <w:r w:rsidRPr="00A94AD8">
        <w:rPr>
          <w:rFonts w:asciiTheme="majorBidi" w:hAnsiTheme="majorBidi" w:cstheme="majorBidi"/>
          <w:color w:val="000000" w:themeColor="text1"/>
          <w:sz w:val="28"/>
          <w:szCs w:val="28"/>
        </w:rPr>
        <w:t xml:space="preserve">, the beginning of the season of the coming of the long-awaited Moshiach, [heralding the </w:t>
      </w:r>
      <w:r w:rsidRPr="00A94AD8">
        <w:rPr>
          <w:rFonts w:asciiTheme="majorBidi" w:hAnsiTheme="majorBidi" w:cstheme="majorBidi"/>
          <w:color w:val="000000" w:themeColor="text1"/>
          <w:sz w:val="28"/>
          <w:szCs w:val="28"/>
        </w:rPr>
        <w:lastRenderedPageBreak/>
        <w:t xml:space="preserve">day of the </w:t>
      </w:r>
      <w:proofErr w:type="spellStart"/>
      <w:r w:rsidRPr="00A94AD8">
        <w:rPr>
          <w:rFonts w:asciiTheme="majorBidi" w:hAnsiTheme="majorBidi" w:cstheme="majorBidi"/>
          <w:color w:val="000000" w:themeColor="text1"/>
          <w:sz w:val="28"/>
          <w:szCs w:val="28"/>
        </w:rPr>
        <w:t>geulah</w:t>
      </w:r>
      <w:proofErr w:type="spellEnd"/>
      <w:r w:rsidRPr="00A94AD8">
        <w:rPr>
          <w:rFonts w:asciiTheme="majorBidi" w:hAnsiTheme="majorBidi" w:cstheme="majorBidi"/>
          <w:color w:val="000000" w:themeColor="text1"/>
          <w:sz w:val="28"/>
          <w:szCs w:val="28"/>
        </w:rPr>
        <w:t xml:space="preserve">, redemption of the Jewish people from our long and bitter </w:t>
      </w:r>
      <w:proofErr w:type="spellStart"/>
      <w:r w:rsidRPr="00A94AD8">
        <w:rPr>
          <w:rFonts w:asciiTheme="majorBidi" w:hAnsiTheme="majorBidi" w:cstheme="majorBidi"/>
          <w:color w:val="000000" w:themeColor="text1"/>
          <w:sz w:val="28"/>
          <w:szCs w:val="28"/>
        </w:rPr>
        <w:t>galus</w:t>
      </w:r>
      <w:proofErr w:type="spellEnd"/>
      <w:r w:rsidRPr="00A94AD8">
        <w:rPr>
          <w:rFonts w:asciiTheme="majorBidi" w:hAnsiTheme="majorBidi" w:cstheme="majorBidi"/>
          <w:color w:val="000000" w:themeColor="text1"/>
          <w:sz w:val="28"/>
          <w:szCs w:val="28"/>
        </w:rPr>
        <w:t xml:space="preserve">, exile.] Even if a person give up on the hope of the </w:t>
      </w:r>
      <w:proofErr w:type="spellStart"/>
      <w:r w:rsidRPr="00A94AD8">
        <w:rPr>
          <w:rFonts w:asciiTheme="majorBidi" w:hAnsiTheme="majorBidi" w:cstheme="majorBidi"/>
          <w:color w:val="000000" w:themeColor="text1"/>
          <w:sz w:val="28"/>
          <w:szCs w:val="28"/>
        </w:rPr>
        <w:t>geulah</w:t>
      </w:r>
      <w:proofErr w:type="spellEnd"/>
      <w:r w:rsidRPr="00A94AD8">
        <w:rPr>
          <w:rFonts w:asciiTheme="majorBidi" w:hAnsiTheme="majorBidi" w:cstheme="majorBidi"/>
          <w:color w:val="000000" w:themeColor="text1"/>
          <w:sz w:val="28"/>
          <w:szCs w:val="28"/>
        </w:rPr>
        <w:t xml:space="preserve">, the great day of Moshiach </w:t>
      </w:r>
      <w:proofErr w:type="spellStart"/>
      <w:r w:rsidRPr="00A94AD8">
        <w:rPr>
          <w:rFonts w:asciiTheme="majorBidi" w:hAnsiTheme="majorBidi" w:cstheme="majorBidi"/>
          <w:color w:val="000000" w:themeColor="text1"/>
          <w:sz w:val="28"/>
          <w:szCs w:val="28"/>
        </w:rPr>
        <w:t>Tzidkeinu’s</w:t>
      </w:r>
      <w:proofErr w:type="spellEnd"/>
      <w:r w:rsidRPr="00A94AD8">
        <w:rPr>
          <w:rFonts w:asciiTheme="majorBidi" w:hAnsiTheme="majorBidi" w:cstheme="majorBidi"/>
          <w:color w:val="000000" w:themeColor="text1"/>
          <w:sz w:val="28"/>
          <w:szCs w:val="28"/>
        </w:rPr>
        <w:t xml:space="preserve"> coming appears to be eminent. </w:t>
      </w:r>
    </w:p>
    <w:p w14:paraId="4FDF346E" w14:textId="77777777" w:rsidR="00204801" w:rsidRPr="00A94AD8" w:rsidRDefault="00204801" w:rsidP="00204801">
      <w:pPr>
        <w:pStyle w:val="NoSpacing"/>
        <w:jc w:val="both"/>
        <w:rPr>
          <w:rFonts w:asciiTheme="majorBidi" w:hAnsiTheme="majorBidi" w:cstheme="majorBidi"/>
          <w:color w:val="000000" w:themeColor="text1"/>
          <w:sz w:val="28"/>
          <w:szCs w:val="28"/>
        </w:rPr>
      </w:pPr>
    </w:p>
    <w:p w14:paraId="40EB4B2F"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The War of Gog and Magog</w:t>
      </w:r>
    </w:p>
    <w:p w14:paraId="1DB02125"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All of the various </w:t>
      </w:r>
      <w:proofErr w:type="spellStart"/>
      <w:r w:rsidRPr="00A94AD8">
        <w:rPr>
          <w:rFonts w:asciiTheme="majorBidi" w:hAnsiTheme="majorBidi" w:cstheme="majorBidi"/>
          <w:color w:val="000000" w:themeColor="text1"/>
          <w:sz w:val="28"/>
          <w:szCs w:val="28"/>
        </w:rPr>
        <w:t>simanim</w:t>
      </w:r>
      <w:proofErr w:type="spellEnd"/>
      <w:r w:rsidRPr="00A94AD8">
        <w:rPr>
          <w:rFonts w:asciiTheme="majorBidi" w:hAnsiTheme="majorBidi" w:cstheme="majorBidi"/>
          <w:color w:val="000000" w:themeColor="text1"/>
          <w:sz w:val="28"/>
          <w:szCs w:val="28"/>
        </w:rPr>
        <w:t xml:space="preserve"> (signs foretold by our Sages of blessed memory) regarding the </w:t>
      </w:r>
      <w:proofErr w:type="spellStart"/>
      <w:r w:rsidRPr="00A94AD8">
        <w:rPr>
          <w:rFonts w:asciiTheme="majorBidi" w:hAnsiTheme="majorBidi" w:cstheme="majorBidi"/>
          <w:color w:val="000000" w:themeColor="text1"/>
          <w:sz w:val="28"/>
          <w:szCs w:val="28"/>
        </w:rPr>
        <w:t>geulah</w:t>
      </w:r>
      <w:proofErr w:type="spellEnd"/>
      <w:r w:rsidRPr="00A94AD8">
        <w:rPr>
          <w:rFonts w:asciiTheme="majorBidi" w:hAnsiTheme="majorBidi" w:cstheme="majorBidi"/>
          <w:color w:val="000000" w:themeColor="text1"/>
          <w:sz w:val="28"/>
          <w:szCs w:val="28"/>
        </w:rPr>
        <w:t xml:space="preserve"> have been revealed in recent times. The names given to the recent War (i.e. the Rising of the Lion) are significant. Rabbi Goldwasser declared that the last war will be the War of Gog and Magog.</w:t>
      </w:r>
    </w:p>
    <w:p w14:paraId="08F43E78"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All of the nations of the world were afraid of Iran. Israel said they would take care of Iran [by knocking out their missiles and nuclear centers] </w:t>
      </w:r>
      <w:proofErr w:type="spellStart"/>
      <w:r w:rsidRPr="00A94AD8">
        <w:rPr>
          <w:rFonts w:asciiTheme="majorBidi" w:hAnsiTheme="majorBidi" w:cstheme="majorBidi"/>
          <w:color w:val="000000" w:themeColor="text1"/>
          <w:sz w:val="28"/>
          <w:szCs w:val="28"/>
        </w:rPr>
        <w:t>Biyad</w:t>
      </w:r>
      <w:proofErr w:type="spellEnd"/>
      <w:r w:rsidRPr="00A94AD8">
        <w:rPr>
          <w:rFonts w:asciiTheme="majorBidi" w:hAnsiTheme="majorBidi" w:cstheme="majorBidi"/>
          <w:color w:val="000000" w:themeColor="text1"/>
          <w:sz w:val="28"/>
          <w:szCs w:val="28"/>
        </w:rPr>
        <w:t xml:space="preserve"> (with the help of) Hashem, they were successful. Without Hashem’s help, Rabbi Goldwasser warned, Israel would not have been able to succeed [and survive the grave threat posed by Iran.]</w:t>
      </w:r>
    </w:p>
    <w:p w14:paraId="1D0D33A6"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We see that the world has greatly degenerated. Things that had always been forbidden and looked down up by even the non-Jewish world has in recent years become not only permitted but actually in a perverse manner celebrated. What should be the response of a Jew. It should be Rabbi Goldwasser noted that the response of the Jew should be the opposite. Recognizing this growing decay in the world’s moral compass, we as Jews must strive to strengthen our belief and trust in Hashem by increasing our learning of Torah and the careful performance of Hashem’s holy mitzvahs.</w:t>
      </w:r>
    </w:p>
    <w:p w14:paraId="1E8327AC" w14:textId="77777777" w:rsidR="00204801" w:rsidRPr="00A94AD8" w:rsidRDefault="00204801" w:rsidP="00204801">
      <w:pPr>
        <w:pStyle w:val="NoSpacing"/>
        <w:jc w:val="both"/>
        <w:rPr>
          <w:rFonts w:asciiTheme="majorBidi" w:hAnsiTheme="majorBidi" w:cstheme="majorBidi"/>
          <w:color w:val="000000" w:themeColor="text1"/>
          <w:sz w:val="28"/>
          <w:szCs w:val="28"/>
        </w:rPr>
      </w:pPr>
    </w:p>
    <w:p w14:paraId="2895A616" w14:textId="77777777" w:rsidR="00204801"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The Importance of Appreciating</w:t>
      </w:r>
    </w:p>
    <w:p w14:paraId="1011611A"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Everything Hashem Does for Us</w:t>
      </w:r>
    </w:p>
    <w:p w14:paraId="05C6E463"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A Jew should always focus on reciting the psalm </w:t>
      </w:r>
      <w:proofErr w:type="spellStart"/>
      <w:r w:rsidRPr="00A94AD8">
        <w:rPr>
          <w:rFonts w:asciiTheme="majorBidi" w:hAnsiTheme="majorBidi" w:cstheme="majorBidi"/>
          <w:color w:val="000000" w:themeColor="text1"/>
          <w:sz w:val="28"/>
          <w:szCs w:val="28"/>
        </w:rPr>
        <w:t>Mizmor</w:t>
      </w:r>
      <w:proofErr w:type="spellEnd"/>
      <w:r w:rsidRPr="00A94AD8">
        <w:rPr>
          <w:rFonts w:asciiTheme="majorBidi" w:hAnsiTheme="majorBidi" w:cstheme="majorBidi"/>
          <w:color w:val="000000" w:themeColor="text1"/>
          <w:sz w:val="28"/>
          <w:szCs w:val="28"/>
        </w:rPr>
        <w:t xml:space="preserve"> </w:t>
      </w:r>
      <w:proofErr w:type="spellStart"/>
      <w:r w:rsidRPr="00A94AD8">
        <w:rPr>
          <w:rFonts w:asciiTheme="majorBidi" w:hAnsiTheme="majorBidi" w:cstheme="majorBidi"/>
          <w:color w:val="000000" w:themeColor="text1"/>
          <w:sz w:val="28"/>
          <w:szCs w:val="28"/>
        </w:rPr>
        <w:t>Lisoda</w:t>
      </w:r>
      <w:proofErr w:type="spellEnd"/>
      <w:r w:rsidRPr="00A94AD8">
        <w:rPr>
          <w:rFonts w:asciiTheme="majorBidi" w:hAnsiTheme="majorBidi" w:cstheme="majorBidi"/>
          <w:color w:val="000000" w:themeColor="text1"/>
          <w:sz w:val="28"/>
          <w:szCs w:val="28"/>
        </w:rPr>
        <w:t xml:space="preserve"> (Psalm 100) – “A psalm for the thanksgiving offering…” with great enthusiasm and joy declared Rabbi Goldwasser. Hashem appreciates our joy that we express and that which demonstrates that we appreciate everything He is doing for us because of His great love for each and every one of us.</w:t>
      </w:r>
    </w:p>
    <w:p w14:paraId="3A345772"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Rabbi Goldwasser challenged the audience by asking: “Who would you rather see in your group? Someone who is joyful and cheerful or someone who is constantly sad or depressed?</w:t>
      </w:r>
    </w:p>
    <w:p w14:paraId="050B9413"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Anyone who feels the pain of his fellow Jews will merit to see the </w:t>
      </w:r>
      <w:proofErr w:type="spellStart"/>
      <w:r w:rsidRPr="00A94AD8">
        <w:rPr>
          <w:rFonts w:asciiTheme="majorBidi" w:hAnsiTheme="majorBidi" w:cstheme="majorBidi"/>
          <w:color w:val="000000" w:themeColor="text1"/>
          <w:sz w:val="28"/>
          <w:szCs w:val="28"/>
        </w:rPr>
        <w:t>refuah</w:t>
      </w:r>
      <w:proofErr w:type="spellEnd"/>
      <w:r w:rsidRPr="00A94AD8">
        <w:rPr>
          <w:rFonts w:asciiTheme="majorBidi" w:hAnsiTheme="majorBidi" w:cstheme="majorBidi"/>
          <w:color w:val="000000" w:themeColor="text1"/>
          <w:sz w:val="28"/>
          <w:szCs w:val="28"/>
        </w:rPr>
        <w:t xml:space="preserve"> or the redemption that Hashem has promised the Jewish people. Rabbi Goldwasser noted that Moshe </w:t>
      </w:r>
      <w:proofErr w:type="spellStart"/>
      <w:r w:rsidRPr="00A94AD8">
        <w:rPr>
          <w:rFonts w:asciiTheme="majorBidi" w:hAnsiTheme="majorBidi" w:cstheme="majorBidi"/>
          <w:color w:val="000000" w:themeColor="text1"/>
          <w:sz w:val="28"/>
          <w:szCs w:val="28"/>
        </w:rPr>
        <w:t>Rabbeinu</w:t>
      </w:r>
      <w:proofErr w:type="spellEnd"/>
      <w:r w:rsidRPr="00A94AD8">
        <w:rPr>
          <w:rFonts w:asciiTheme="majorBidi" w:hAnsiTheme="majorBidi" w:cstheme="majorBidi"/>
          <w:color w:val="000000" w:themeColor="text1"/>
          <w:sz w:val="28"/>
          <w:szCs w:val="28"/>
        </w:rPr>
        <w:t xml:space="preserve"> sat on a hard rock when the Jews were fighting Amalek. Why? Because he wanted to share in the distress of the Jewish soldiers who were in danger and risking their lives to eliminate a mortal danger to the Jewish nation. He wanted to share in the distress of the families of the soldiers who were worried the wellbeing of their husbands and fathers.</w:t>
      </w:r>
    </w:p>
    <w:p w14:paraId="2A7D4696"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lastRenderedPageBreak/>
        <w:t xml:space="preserve">An Incredibly Great Protection for the Entire </w:t>
      </w:r>
      <w:proofErr w:type="spellStart"/>
      <w:r w:rsidRPr="00A94AD8">
        <w:rPr>
          <w:rFonts w:asciiTheme="majorBidi" w:hAnsiTheme="majorBidi" w:cstheme="majorBidi"/>
          <w:b/>
          <w:bCs/>
          <w:color w:val="000000" w:themeColor="text1"/>
          <w:sz w:val="28"/>
          <w:szCs w:val="28"/>
        </w:rPr>
        <w:t>Klal</w:t>
      </w:r>
      <w:proofErr w:type="spellEnd"/>
      <w:r w:rsidRPr="00A94AD8">
        <w:rPr>
          <w:rFonts w:asciiTheme="majorBidi" w:hAnsiTheme="majorBidi" w:cstheme="majorBidi"/>
          <w:b/>
          <w:bCs/>
          <w:color w:val="000000" w:themeColor="text1"/>
          <w:sz w:val="28"/>
          <w:szCs w:val="28"/>
        </w:rPr>
        <w:t xml:space="preserve"> Yisroel</w:t>
      </w:r>
    </w:p>
    <w:p w14:paraId="2309C16F"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When Jews in danger come together and daven (pray) to Hashem, this creates a powerful protection (both spiritually and physically). When yeshiva students study Torah, that mitzvah and spiritual action gives an incredibly great protection not only to themselves but also for the entire </w:t>
      </w:r>
      <w:proofErr w:type="spellStart"/>
      <w:r w:rsidRPr="00A94AD8">
        <w:rPr>
          <w:rFonts w:asciiTheme="majorBidi" w:hAnsiTheme="majorBidi" w:cstheme="majorBidi"/>
          <w:color w:val="000000" w:themeColor="text1"/>
          <w:sz w:val="28"/>
          <w:szCs w:val="28"/>
        </w:rPr>
        <w:t>Klal</w:t>
      </w:r>
      <w:proofErr w:type="spellEnd"/>
      <w:r w:rsidRPr="00A94AD8">
        <w:rPr>
          <w:rFonts w:asciiTheme="majorBidi" w:hAnsiTheme="majorBidi" w:cstheme="majorBidi"/>
          <w:color w:val="000000" w:themeColor="text1"/>
          <w:sz w:val="28"/>
          <w:szCs w:val="28"/>
        </w:rPr>
        <w:t xml:space="preserve"> Yisroel, Jewish nation.</w:t>
      </w:r>
    </w:p>
    <w:p w14:paraId="484E8A1A"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Rav Yaakov Kamenetzky asks why do we stand up in the morning prayers when reciting </w:t>
      </w:r>
      <w:proofErr w:type="spellStart"/>
      <w:r w:rsidRPr="00A94AD8">
        <w:rPr>
          <w:rFonts w:asciiTheme="majorBidi" w:hAnsiTheme="majorBidi" w:cstheme="majorBidi"/>
          <w:color w:val="000000" w:themeColor="text1"/>
          <w:sz w:val="28"/>
          <w:szCs w:val="28"/>
        </w:rPr>
        <w:t>Vayivorach</w:t>
      </w:r>
      <w:proofErr w:type="spellEnd"/>
      <w:r w:rsidRPr="00A94AD8">
        <w:rPr>
          <w:rFonts w:asciiTheme="majorBidi" w:hAnsiTheme="majorBidi" w:cstheme="majorBidi"/>
          <w:color w:val="000000" w:themeColor="text1"/>
          <w:sz w:val="28"/>
          <w:szCs w:val="28"/>
        </w:rPr>
        <w:t xml:space="preserve"> Dovid (Chronicles 29:10-13). We do so to show our appreciation to those who occupy themselves for the benefit of their fellow Jews.</w:t>
      </w:r>
    </w:p>
    <w:p w14:paraId="0814EBEE"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Rabbi Goldwasser recalled once being asked a question by a Hatzolah volunteer member who responded to calls from the Jewish community for varying degrees of medical emergencies. It once happened in the course of rushing to respond to a desperate call for medical assistance this Hatzolah volunteer slipped on the ice and himself had to be taken by other Hatzolah members to the hospital where he required serious initial treatment and subsequent painful surgeries until he could recover and be healed.</w:t>
      </w:r>
    </w:p>
    <w:p w14:paraId="25ABACD4" w14:textId="77777777" w:rsidR="00204801" w:rsidRPr="00A94AD8" w:rsidRDefault="00204801" w:rsidP="00204801">
      <w:pPr>
        <w:pStyle w:val="NoSpacing"/>
        <w:jc w:val="both"/>
        <w:rPr>
          <w:rFonts w:asciiTheme="majorBidi" w:hAnsiTheme="majorBidi" w:cstheme="majorBidi"/>
          <w:color w:val="000000" w:themeColor="text1"/>
          <w:sz w:val="28"/>
          <w:szCs w:val="28"/>
        </w:rPr>
      </w:pPr>
    </w:p>
    <w:p w14:paraId="461210AA" w14:textId="77777777" w:rsidR="00204801"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 xml:space="preserve">A Painful Setback Can Be a </w:t>
      </w:r>
    </w:p>
    <w:p w14:paraId="3E1626D2" w14:textId="77777777" w:rsidR="00204801" w:rsidRPr="00A94AD8" w:rsidRDefault="00204801" w:rsidP="00204801">
      <w:pPr>
        <w:pStyle w:val="NoSpacing"/>
        <w:jc w:val="center"/>
        <w:rPr>
          <w:rFonts w:asciiTheme="majorBidi" w:hAnsiTheme="majorBidi" w:cstheme="majorBidi"/>
          <w:b/>
          <w:bCs/>
          <w:color w:val="000000" w:themeColor="text1"/>
          <w:sz w:val="28"/>
          <w:szCs w:val="28"/>
        </w:rPr>
      </w:pPr>
      <w:r w:rsidRPr="00A94AD8">
        <w:rPr>
          <w:rFonts w:asciiTheme="majorBidi" w:hAnsiTheme="majorBidi" w:cstheme="majorBidi"/>
          <w:b/>
          <w:bCs/>
          <w:color w:val="000000" w:themeColor="text1"/>
          <w:sz w:val="28"/>
          <w:szCs w:val="28"/>
        </w:rPr>
        <w:t>Sign of Hashem’s Great Mercy</w:t>
      </w:r>
    </w:p>
    <w:p w14:paraId="72DC10B1"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The Hatzolah member asked Rabbi Goldwasser if a person performing a mitzvah is supposed to be protected, why did he get injured so badly? The explanation is that this painful setback like all similar disappointments in life is truly a good thing. It is a </w:t>
      </w:r>
      <w:proofErr w:type="spellStart"/>
      <w:r w:rsidRPr="00A94AD8">
        <w:rPr>
          <w:rFonts w:asciiTheme="majorBidi" w:hAnsiTheme="majorBidi" w:cstheme="majorBidi"/>
          <w:color w:val="000000" w:themeColor="text1"/>
          <w:sz w:val="28"/>
          <w:szCs w:val="28"/>
        </w:rPr>
        <w:t>kappara</w:t>
      </w:r>
      <w:proofErr w:type="spellEnd"/>
      <w:r w:rsidRPr="00A94AD8">
        <w:rPr>
          <w:rFonts w:asciiTheme="majorBidi" w:hAnsiTheme="majorBidi" w:cstheme="majorBidi"/>
          <w:color w:val="000000" w:themeColor="text1"/>
          <w:sz w:val="28"/>
          <w:szCs w:val="28"/>
        </w:rPr>
        <w:t xml:space="preserve">, atonement for a sin that may have been performed. Perhaps a more severe </w:t>
      </w:r>
      <w:proofErr w:type="spellStart"/>
      <w:r w:rsidRPr="00A94AD8">
        <w:rPr>
          <w:rFonts w:asciiTheme="majorBidi" w:hAnsiTheme="majorBidi" w:cstheme="majorBidi"/>
          <w:color w:val="000000" w:themeColor="text1"/>
          <w:sz w:val="28"/>
          <w:szCs w:val="28"/>
        </w:rPr>
        <w:t>takana</w:t>
      </w:r>
      <w:proofErr w:type="spellEnd"/>
      <w:r w:rsidRPr="00A94AD8">
        <w:rPr>
          <w:rFonts w:asciiTheme="majorBidi" w:hAnsiTheme="majorBidi" w:cstheme="majorBidi"/>
          <w:color w:val="000000" w:themeColor="text1"/>
          <w:sz w:val="28"/>
          <w:szCs w:val="28"/>
        </w:rPr>
        <w:t xml:space="preserve"> from </w:t>
      </w:r>
      <w:proofErr w:type="spellStart"/>
      <w:r w:rsidRPr="00A94AD8">
        <w:rPr>
          <w:rFonts w:asciiTheme="majorBidi" w:hAnsiTheme="majorBidi" w:cstheme="majorBidi"/>
          <w:color w:val="000000" w:themeColor="text1"/>
          <w:sz w:val="28"/>
          <w:szCs w:val="28"/>
        </w:rPr>
        <w:t>Shomayim</w:t>
      </w:r>
      <w:proofErr w:type="spellEnd"/>
      <w:r w:rsidRPr="00A94AD8">
        <w:rPr>
          <w:rFonts w:asciiTheme="majorBidi" w:hAnsiTheme="majorBidi" w:cstheme="majorBidi"/>
          <w:color w:val="000000" w:themeColor="text1"/>
          <w:sz w:val="28"/>
          <w:szCs w:val="28"/>
        </w:rPr>
        <w:t>, heaven had been decreed to this particular Hatzolah volunteer, but Hashem in infinite mercy replaced that punishment with an albeit painful but less severe punishment.</w:t>
      </w:r>
    </w:p>
    <w:p w14:paraId="7F793E4C"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The Torah teaching that one should follow is that of Darchei Shalom, the path of peace. A teacher must not hide his love and concern for each of his </w:t>
      </w:r>
      <w:proofErr w:type="spellStart"/>
      <w:r w:rsidRPr="00A94AD8">
        <w:rPr>
          <w:rFonts w:asciiTheme="majorBidi" w:hAnsiTheme="majorBidi" w:cstheme="majorBidi"/>
          <w:color w:val="000000" w:themeColor="text1"/>
          <w:sz w:val="28"/>
          <w:szCs w:val="28"/>
        </w:rPr>
        <w:t>talmidim</w:t>
      </w:r>
      <w:proofErr w:type="spellEnd"/>
      <w:r w:rsidRPr="00A94AD8">
        <w:rPr>
          <w:rFonts w:asciiTheme="majorBidi" w:hAnsiTheme="majorBidi" w:cstheme="majorBidi"/>
          <w:color w:val="000000" w:themeColor="text1"/>
          <w:sz w:val="28"/>
          <w:szCs w:val="28"/>
        </w:rPr>
        <w:t>, students. This is more important than instituting fear and awe, for this alone will not today anyways inspire the children to love learning Torah and doing mitzvahs with joy.</w:t>
      </w:r>
    </w:p>
    <w:p w14:paraId="6957EE4E" w14:textId="77777777" w:rsidR="00204801" w:rsidRPr="00A94AD8" w:rsidRDefault="00204801" w:rsidP="00204801">
      <w:pPr>
        <w:pStyle w:val="NoSpacing"/>
        <w:jc w:val="both"/>
        <w:rPr>
          <w:rFonts w:asciiTheme="majorBidi" w:hAnsiTheme="majorBidi" w:cstheme="majorBidi"/>
          <w:color w:val="000000" w:themeColor="text1"/>
          <w:sz w:val="28"/>
          <w:szCs w:val="28"/>
        </w:rPr>
      </w:pPr>
      <w:r w:rsidRPr="00A94AD8">
        <w:rPr>
          <w:rFonts w:asciiTheme="majorBidi" w:hAnsiTheme="majorBidi" w:cstheme="majorBidi"/>
          <w:color w:val="000000" w:themeColor="text1"/>
          <w:sz w:val="28"/>
          <w:szCs w:val="28"/>
        </w:rPr>
        <w:tab/>
        <w:t xml:space="preserve">Every one of us has the ability to improve in some </w:t>
      </w:r>
      <w:proofErr w:type="spellStart"/>
      <w:r w:rsidRPr="00A94AD8">
        <w:rPr>
          <w:rFonts w:asciiTheme="majorBidi" w:hAnsiTheme="majorBidi" w:cstheme="majorBidi"/>
          <w:color w:val="000000" w:themeColor="text1"/>
          <w:sz w:val="28"/>
          <w:szCs w:val="28"/>
        </w:rPr>
        <w:t>inyan</w:t>
      </w:r>
      <w:proofErr w:type="spellEnd"/>
      <w:r w:rsidRPr="00A94AD8">
        <w:rPr>
          <w:rFonts w:asciiTheme="majorBidi" w:hAnsiTheme="majorBidi" w:cstheme="majorBidi"/>
          <w:color w:val="000000" w:themeColor="text1"/>
          <w:sz w:val="28"/>
          <w:szCs w:val="28"/>
        </w:rPr>
        <w:t xml:space="preserve">, aspect of our </w:t>
      </w:r>
      <w:proofErr w:type="spellStart"/>
      <w:r w:rsidRPr="00A94AD8">
        <w:rPr>
          <w:rFonts w:asciiTheme="majorBidi" w:hAnsiTheme="majorBidi" w:cstheme="majorBidi"/>
          <w:color w:val="000000" w:themeColor="text1"/>
          <w:sz w:val="28"/>
          <w:szCs w:val="28"/>
        </w:rPr>
        <w:t>avodas</w:t>
      </w:r>
      <w:proofErr w:type="spellEnd"/>
      <w:r w:rsidRPr="00A94AD8">
        <w:rPr>
          <w:rFonts w:asciiTheme="majorBidi" w:hAnsiTheme="majorBidi" w:cstheme="majorBidi"/>
          <w:color w:val="000000" w:themeColor="text1"/>
          <w:sz w:val="28"/>
          <w:szCs w:val="28"/>
        </w:rPr>
        <w:t xml:space="preserve"> Hashem (service of Hashem.) It could be the smallest thing, but it would result, Rabbi Goldwasser said, in a great bonus from Hashem. It could even be something as simple as making a commitment to smile at others or to express kind words to another Jew.</w:t>
      </w:r>
    </w:p>
    <w:p w14:paraId="6D5E1A8C" w14:textId="77777777" w:rsidR="00204801" w:rsidRDefault="00204801" w:rsidP="00204801">
      <w:pPr>
        <w:pStyle w:val="NoSpacing"/>
        <w:jc w:val="both"/>
        <w:rPr>
          <w:rFonts w:asciiTheme="majorBidi" w:hAnsiTheme="majorBidi" w:cstheme="majorBidi"/>
          <w:color w:val="000000" w:themeColor="text1"/>
          <w:sz w:val="28"/>
          <w:szCs w:val="28"/>
        </w:rPr>
      </w:pPr>
    </w:p>
    <w:p w14:paraId="4E2D627F" w14:textId="77777777" w:rsidR="00204801" w:rsidRPr="005D64BB" w:rsidRDefault="00204801" w:rsidP="00204801">
      <w:pPr>
        <w:pStyle w:val="NoSpacing"/>
        <w:jc w:val="both"/>
        <w:rPr>
          <w:rFonts w:asciiTheme="majorBidi" w:hAnsiTheme="majorBidi" w:cstheme="majorBidi"/>
          <w:i/>
          <w:iCs/>
          <w:color w:val="000000" w:themeColor="text1"/>
          <w:sz w:val="28"/>
          <w:szCs w:val="28"/>
        </w:rPr>
      </w:pPr>
      <w:r w:rsidRPr="005D64BB">
        <w:rPr>
          <w:rFonts w:asciiTheme="majorBidi" w:hAnsiTheme="majorBidi" w:cstheme="majorBidi"/>
          <w:i/>
          <w:iCs/>
          <w:color w:val="000000" w:themeColor="text1"/>
          <w:sz w:val="28"/>
          <w:szCs w:val="28"/>
        </w:rPr>
        <w:t>Reprinted from the July 24, 2025 edition of the Flatbush Jewish Journal.</w:t>
      </w:r>
    </w:p>
    <w:p w14:paraId="3E2882DF" w14:textId="77777777" w:rsidR="00204801" w:rsidRPr="00A94AD8" w:rsidRDefault="00204801" w:rsidP="00204801">
      <w:pPr>
        <w:pStyle w:val="NoSpacing"/>
        <w:jc w:val="both"/>
        <w:rPr>
          <w:rFonts w:asciiTheme="majorBidi" w:hAnsiTheme="majorBidi" w:cstheme="majorBidi"/>
          <w:color w:val="000000" w:themeColor="text1"/>
          <w:sz w:val="28"/>
          <w:szCs w:val="28"/>
        </w:rPr>
      </w:pPr>
    </w:p>
    <w:p w14:paraId="2F46439F" w14:textId="77777777" w:rsidR="002C237B" w:rsidRDefault="002C237B" w:rsidP="0096187D">
      <w:pPr>
        <w:pStyle w:val="NoSpacing"/>
        <w:jc w:val="center"/>
        <w:rPr>
          <w:rStyle w:val="Hyperlink"/>
          <w:rFonts w:ascii="Times New Roman" w:hAnsi="Times New Roman"/>
          <w:b/>
          <w:i/>
          <w:color w:val="000000"/>
          <w:sz w:val="24"/>
          <w:szCs w:val="24"/>
          <w:u w:val="none"/>
        </w:rPr>
      </w:pPr>
    </w:p>
    <w:p w14:paraId="774080E4" w14:textId="53898D88" w:rsidR="006C4DF6" w:rsidRPr="00BE5B79" w:rsidRDefault="006C4DF6" w:rsidP="00BE5B79">
      <w:pPr>
        <w:pStyle w:val="NoSpacing"/>
        <w:jc w:val="both"/>
        <w:rPr>
          <w:rFonts w:asciiTheme="majorBidi" w:hAnsiTheme="majorBidi" w:cstheme="majorBidi"/>
          <w:sz w:val="28"/>
          <w:szCs w:val="28"/>
          <w:lang w:bidi="he-IL"/>
        </w:rPr>
      </w:pPr>
      <w:r w:rsidRPr="00BE5B79">
        <w:rPr>
          <w:rFonts w:asciiTheme="majorBidi" w:hAnsiTheme="majorBidi" w:cstheme="majorBidi"/>
          <w:sz w:val="28"/>
          <w:szCs w:val="28"/>
          <w:lang w:bidi="he-IL"/>
        </w:rPr>
        <w:br w:type="page"/>
      </w:r>
    </w:p>
    <w:p w14:paraId="0AC62BBE" w14:textId="6B8AA3D1" w:rsidR="0081520B" w:rsidRDefault="00D4771F" w:rsidP="009442B4">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Rav Avigdor Miller </w:t>
      </w:r>
      <w:r w:rsidR="004C0070">
        <w:rPr>
          <w:rFonts w:asciiTheme="majorBidi" w:hAnsiTheme="majorBidi" w:cstheme="majorBidi"/>
          <w:b/>
          <w:bCs/>
          <w:color w:val="000000" w:themeColor="text1"/>
          <w:sz w:val="60"/>
          <w:szCs w:val="60"/>
          <w:lang w:bidi="he-IL"/>
        </w:rPr>
        <w:t>on</w:t>
      </w:r>
      <w:r w:rsidR="0028167D">
        <w:rPr>
          <w:rFonts w:asciiTheme="majorBidi" w:hAnsiTheme="majorBidi" w:cstheme="majorBidi"/>
          <w:b/>
          <w:bCs/>
          <w:color w:val="000000" w:themeColor="text1"/>
          <w:sz w:val="60"/>
          <w:szCs w:val="60"/>
          <w:lang w:bidi="he-IL"/>
        </w:rPr>
        <w:t xml:space="preserve"> was the</w:t>
      </w:r>
    </w:p>
    <w:p w14:paraId="7291AAE0" w14:textId="201D533B" w:rsidR="0028167D" w:rsidRDefault="0028167D" w:rsidP="009442B4">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Beis </w:t>
      </w:r>
      <w:proofErr w:type="spellStart"/>
      <w:r>
        <w:rPr>
          <w:rFonts w:asciiTheme="majorBidi" w:hAnsiTheme="majorBidi" w:cstheme="majorBidi"/>
          <w:b/>
          <w:bCs/>
          <w:color w:val="000000" w:themeColor="text1"/>
          <w:sz w:val="60"/>
          <w:szCs w:val="60"/>
          <w:lang w:bidi="he-IL"/>
        </w:rPr>
        <w:t>Hamikdash</w:t>
      </w:r>
      <w:proofErr w:type="spellEnd"/>
      <w:r>
        <w:rPr>
          <w:rFonts w:asciiTheme="majorBidi" w:hAnsiTheme="majorBidi" w:cstheme="majorBidi"/>
          <w:b/>
          <w:bCs/>
          <w:color w:val="000000" w:themeColor="text1"/>
          <w:sz w:val="60"/>
          <w:szCs w:val="60"/>
          <w:lang w:bidi="he-IL"/>
        </w:rPr>
        <w:t xml:space="preserve"> Destroyed Because</w:t>
      </w:r>
    </w:p>
    <w:p w14:paraId="73CE0FA2" w14:textId="4D389CC5" w:rsidR="0028167D" w:rsidRPr="0028167D" w:rsidRDefault="0028167D" w:rsidP="009442B4">
      <w:pPr>
        <w:pStyle w:val="NoSpacing"/>
        <w:jc w:val="center"/>
        <w:rPr>
          <w:rFonts w:asciiTheme="majorBidi" w:hAnsiTheme="majorBidi" w:cstheme="majorBidi"/>
          <w:b/>
          <w:bCs/>
          <w:color w:val="000000" w:themeColor="text1"/>
          <w:sz w:val="58"/>
          <w:szCs w:val="58"/>
          <w:lang w:bidi="he-IL"/>
        </w:rPr>
      </w:pPr>
      <w:r w:rsidRPr="0028167D">
        <w:rPr>
          <w:rFonts w:asciiTheme="majorBidi" w:hAnsiTheme="majorBidi" w:cstheme="majorBidi"/>
          <w:b/>
          <w:bCs/>
          <w:color w:val="000000" w:themeColor="text1"/>
          <w:sz w:val="58"/>
          <w:szCs w:val="58"/>
          <w:lang w:bidi="he-IL"/>
        </w:rPr>
        <w:t xml:space="preserve">Of Sinas </w:t>
      </w:r>
      <w:proofErr w:type="spellStart"/>
      <w:r w:rsidRPr="0028167D">
        <w:rPr>
          <w:rFonts w:asciiTheme="majorBidi" w:hAnsiTheme="majorBidi" w:cstheme="majorBidi"/>
          <w:b/>
          <w:bCs/>
          <w:color w:val="000000" w:themeColor="text1"/>
          <w:sz w:val="58"/>
          <w:szCs w:val="58"/>
          <w:lang w:bidi="he-IL"/>
        </w:rPr>
        <w:t>Chinam</w:t>
      </w:r>
      <w:proofErr w:type="spellEnd"/>
      <w:r w:rsidRPr="0028167D">
        <w:rPr>
          <w:rFonts w:asciiTheme="majorBidi" w:hAnsiTheme="majorBidi" w:cstheme="majorBidi"/>
          <w:b/>
          <w:bCs/>
          <w:color w:val="000000" w:themeColor="text1"/>
          <w:sz w:val="58"/>
          <w:szCs w:val="58"/>
          <w:lang w:bidi="he-IL"/>
        </w:rPr>
        <w:t xml:space="preserve"> Among Frum Jews</w:t>
      </w:r>
    </w:p>
    <w:p w14:paraId="06E21E89" w14:textId="77777777" w:rsidR="0028167D" w:rsidRDefault="0028167D" w:rsidP="00DC1002">
      <w:pPr>
        <w:pStyle w:val="NoSpacing"/>
        <w:ind w:firstLine="720"/>
        <w:jc w:val="both"/>
        <w:rPr>
          <w:rFonts w:asciiTheme="majorBidi" w:hAnsiTheme="majorBidi" w:cstheme="majorBidi"/>
          <w:sz w:val="28"/>
          <w:szCs w:val="2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03057432">
            <wp:extent cx="2377646" cy="2796782"/>
            <wp:effectExtent l="0" t="0" r="3810" b="381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9"/>
                    <a:stretch>
                      <a:fillRect/>
                    </a:stretch>
                  </pic:blipFill>
                  <pic:spPr>
                    <a:xfrm>
                      <a:off x="0" y="0"/>
                      <a:ext cx="2377646" cy="2796782"/>
                    </a:xfrm>
                    <a:prstGeom prst="rect">
                      <a:avLst/>
                    </a:prstGeom>
                  </pic:spPr>
                </pic:pic>
              </a:graphicData>
            </a:graphic>
          </wp:inline>
        </w:drawing>
      </w:r>
    </w:p>
    <w:p w14:paraId="1D91CB75" w14:textId="5375F1BD" w:rsidR="0028167D" w:rsidRDefault="0028167D" w:rsidP="0028167D">
      <w:pPr>
        <w:pStyle w:val="NoSpacing"/>
        <w:ind w:firstLine="720"/>
        <w:jc w:val="both"/>
        <w:rPr>
          <w:rFonts w:asciiTheme="majorBidi" w:hAnsiTheme="majorBidi" w:cstheme="majorBidi"/>
          <w:sz w:val="28"/>
          <w:szCs w:val="28"/>
          <w:lang w:bidi="he-IL"/>
        </w:rPr>
      </w:pPr>
      <w:r w:rsidRPr="0028167D">
        <w:rPr>
          <w:rFonts w:asciiTheme="majorBidi" w:hAnsiTheme="majorBidi" w:cstheme="majorBidi"/>
          <w:b/>
          <w:bCs/>
          <w:sz w:val="28"/>
          <w:szCs w:val="28"/>
          <w:lang w:bidi="he-IL"/>
        </w:rPr>
        <w:t>QUESTION:</w:t>
      </w:r>
      <w:r>
        <w:rPr>
          <w:rFonts w:asciiTheme="majorBidi" w:hAnsiTheme="majorBidi" w:cstheme="majorBidi"/>
          <w:sz w:val="28"/>
          <w:szCs w:val="28"/>
          <w:lang w:bidi="he-IL"/>
        </w:rPr>
        <w:t xml:space="preserve"> </w:t>
      </w:r>
      <w:r w:rsidRPr="0028167D">
        <w:rPr>
          <w:rFonts w:asciiTheme="majorBidi" w:hAnsiTheme="majorBidi" w:cstheme="majorBidi"/>
          <w:sz w:val="28"/>
          <w:szCs w:val="28"/>
          <w:lang w:bidi="he-IL"/>
        </w:rPr>
        <w:t xml:space="preserve">Was the Beis </w:t>
      </w:r>
      <w:proofErr w:type="spellStart"/>
      <w:r w:rsidRPr="0028167D">
        <w:rPr>
          <w:rFonts w:asciiTheme="majorBidi" w:hAnsiTheme="majorBidi" w:cstheme="majorBidi"/>
          <w:sz w:val="28"/>
          <w:szCs w:val="28"/>
          <w:lang w:bidi="he-IL"/>
        </w:rPr>
        <w:t>Hamikdash</w:t>
      </w:r>
      <w:proofErr w:type="spellEnd"/>
      <w:r w:rsidRPr="0028167D">
        <w:rPr>
          <w:rFonts w:asciiTheme="majorBidi" w:hAnsiTheme="majorBidi" w:cstheme="majorBidi"/>
          <w:sz w:val="28"/>
          <w:szCs w:val="28"/>
          <w:lang w:bidi="he-IL"/>
        </w:rPr>
        <w:t xml:space="preserve"> destroyed because of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baseless hatred, among frum Jews?</w:t>
      </w:r>
    </w:p>
    <w:p w14:paraId="571BE86A" w14:textId="0AF4AC9D" w:rsidR="0028167D" w:rsidRPr="0028167D" w:rsidRDefault="0028167D" w:rsidP="0028167D">
      <w:pPr>
        <w:pStyle w:val="NoSpacing"/>
        <w:ind w:firstLine="720"/>
        <w:jc w:val="both"/>
        <w:rPr>
          <w:rFonts w:asciiTheme="majorBidi" w:hAnsiTheme="majorBidi" w:cstheme="majorBidi"/>
          <w:sz w:val="28"/>
          <w:szCs w:val="28"/>
          <w:lang w:bidi="he-IL"/>
        </w:rPr>
      </w:pPr>
      <w:r w:rsidRPr="0028167D">
        <w:rPr>
          <w:rFonts w:asciiTheme="majorBidi" w:hAnsiTheme="majorBidi" w:cstheme="majorBidi"/>
          <w:b/>
          <w:bCs/>
          <w:sz w:val="28"/>
          <w:szCs w:val="28"/>
          <w:lang w:bidi="he-IL"/>
        </w:rPr>
        <w:t>ANSWER:</w:t>
      </w:r>
      <w:r>
        <w:rPr>
          <w:rFonts w:asciiTheme="majorBidi" w:hAnsiTheme="majorBidi" w:cstheme="majorBidi"/>
          <w:sz w:val="28"/>
          <w:szCs w:val="28"/>
          <w:lang w:bidi="he-IL"/>
        </w:rPr>
        <w:t xml:space="preserve"> </w:t>
      </w:r>
      <w:r w:rsidRPr="0028167D">
        <w:rPr>
          <w:rFonts w:asciiTheme="majorBidi" w:hAnsiTheme="majorBidi" w:cstheme="majorBidi"/>
          <w:sz w:val="28"/>
          <w:szCs w:val="28"/>
          <w:lang w:bidi="he-IL"/>
        </w:rPr>
        <w:t xml:space="preserve">No, there’s no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among the Jews. Don’t let anyone tell you that. The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the </w:t>
      </w:r>
      <w:proofErr w:type="spellStart"/>
      <w:r w:rsidRPr="0028167D">
        <w:rPr>
          <w:rFonts w:asciiTheme="majorBidi" w:hAnsiTheme="majorBidi" w:cstheme="majorBidi"/>
          <w:sz w:val="28"/>
          <w:szCs w:val="28"/>
          <w:lang w:bidi="he-IL"/>
        </w:rPr>
        <w:t>Gemara</w:t>
      </w:r>
      <w:proofErr w:type="spellEnd"/>
      <w:r w:rsidRPr="0028167D">
        <w:rPr>
          <w:rFonts w:asciiTheme="majorBidi" w:hAnsiTheme="majorBidi" w:cstheme="majorBidi"/>
          <w:sz w:val="28"/>
          <w:szCs w:val="28"/>
          <w:lang w:bidi="he-IL"/>
        </w:rPr>
        <w:t xml:space="preserve"> talks about means the causeless hatred of the type that comes from </w:t>
      </w:r>
      <w:proofErr w:type="spellStart"/>
      <w:r w:rsidRPr="0028167D">
        <w:rPr>
          <w:rFonts w:asciiTheme="majorBidi" w:hAnsiTheme="majorBidi" w:cstheme="majorBidi"/>
          <w:sz w:val="28"/>
          <w:szCs w:val="28"/>
          <w:lang w:bidi="he-IL"/>
        </w:rPr>
        <w:t>Avneri</w:t>
      </w:r>
      <w:proofErr w:type="spellEnd"/>
      <w:r w:rsidRPr="0028167D">
        <w:rPr>
          <w:rFonts w:asciiTheme="majorBidi" w:hAnsiTheme="majorBidi" w:cstheme="majorBidi"/>
          <w:sz w:val="28"/>
          <w:szCs w:val="28"/>
          <w:lang w:bidi="he-IL"/>
        </w:rPr>
        <w:t xml:space="preserve">, the representative of the immoral in the </w:t>
      </w:r>
      <w:proofErr w:type="spellStart"/>
      <w:r w:rsidRPr="0028167D">
        <w:rPr>
          <w:rFonts w:asciiTheme="majorBidi" w:hAnsiTheme="majorBidi" w:cstheme="majorBidi"/>
          <w:sz w:val="28"/>
          <w:szCs w:val="28"/>
          <w:lang w:bidi="he-IL"/>
        </w:rPr>
        <w:t>Knesses</w:t>
      </w:r>
      <w:proofErr w:type="spellEnd"/>
      <w:r w:rsidRPr="0028167D">
        <w:rPr>
          <w:rFonts w:asciiTheme="majorBidi" w:hAnsiTheme="majorBidi" w:cstheme="majorBidi"/>
          <w:sz w:val="28"/>
          <w:szCs w:val="28"/>
          <w:lang w:bidi="he-IL"/>
        </w:rPr>
        <w:t xml:space="preserve"> today. He hates decent Jews. The communists there too, or the Mapai, they hate the Jews. That’s the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 but decent Jews don’t have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w:t>
      </w:r>
    </w:p>
    <w:p w14:paraId="6AAE9DBB" w14:textId="77777777" w:rsidR="0028167D" w:rsidRDefault="0028167D" w:rsidP="0028167D">
      <w:pPr>
        <w:pStyle w:val="NoSpacing"/>
        <w:ind w:firstLine="720"/>
        <w:jc w:val="both"/>
        <w:rPr>
          <w:rFonts w:asciiTheme="majorBidi" w:hAnsiTheme="majorBidi" w:cstheme="majorBidi"/>
          <w:sz w:val="28"/>
          <w:szCs w:val="28"/>
          <w:lang w:bidi="he-IL"/>
        </w:rPr>
      </w:pPr>
      <w:r w:rsidRPr="0028167D">
        <w:rPr>
          <w:rFonts w:asciiTheme="majorBidi" w:hAnsiTheme="majorBidi" w:cstheme="majorBidi"/>
          <w:sz w:val="28"/>
          <w:szCs w:val="28"/>
          <w:lang w:bidi="he-IL"/>
        </w:rPr>
        <w:t xml:space="preserve">In the times of the </w:t>
      </w:r>
      <w:proofErr w:type="gramStart"/>
      <w:r w:rsidRPr="0028167D">
        <w:rPr>
          <w:rFonts w:asciiTheme="majorBidi" w:hAnsiTheme="majorBidi" w:cstheme="majorBidi"/>
          <w:sz w:val="28"/>
          <w:szCs w:val="28"/>
          <w:lang w:bidi="he-IL"/>
        </w:rPr>
        <w:t xml:space="preserve">Beis </w:t>
      </w:r>
      <w:proofErr w:type="spellStart"/>
      <w:r w:rsidRPr="0028167D">
        <w:rPr>
          <w:rFonts w:asciiTheme="majorBidi" w:hAnsiTheme="majorBidi" w:cstheme="majorBidi"/>
          <w:sz w:val="28"/>
          <w:szCs w:val="28"/>
          <w:lang w:bidi="he-IL"/>
        </w:rPr>
        <w:t>Hamikdash</w:t>
      </w:r>
      <w:proofErr w:type="spellEnd"/>
      <w:proofErr w:type="gramEnd"/>
      <w:r w:rsidRPr="0028167D">
        <w:rPr>
          <w:rFonts w:asciiTheme="majorBidi" w:hAnsiTheme="majorBidi" w:cstheme="majorBidi"/>
          <w:sz w:val="28"/>
          <w:szCs w:val="28"/>
          <w:lang w:bidi="he-IL"/>
        </w:rPr>
        <w:t xml:space="preserve"> it wasn’t Shamai and Hillel and their </w:t>
      </w:r>
      <w:proofErr w:type="spellStart"/>
      <w:r w:rsidRPr="0028167D">
        <w:rPr>
          <w:rFonts w:asciiTheme="majorBidi" w:hAnsiTheme="majorBidi" w:cstheme="majorBidi"/>
          <w:sz w:val="28"/>
          <w:szCs w:val="28"/>
          <w:lang w:bidi="he-IL"/>
        </w:rPr>
        <w:t>talmidim</w:t>
      </w:r>
      <w:proofErr w:type="spellEnd"/>
      <w:r w:rsidRPr="0028167D">
        <w:rPr>
          <w:rFonts w:asciiTheme="majorBidi" w:hAnsiTheme="majorBidi" w:cstheme="majorBidi"/>
          <w:sz w:val="28"/>
          <w:szCs w:val="28"/>
          <w:lang w:bidi="he-IL"/>
        </w:rPr>
        <w:t xml:space="preserve"> who had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It wasn’t the Pharisees and the multitudes of the frum Jews who were their followers, who were the problem. </w:t>
      </w:r>
    </w:p>
    <w:p w14:paraId="64B00937" w14:textId="678EC1D3" w:rsidR="0028167D" w:rsidRPr="0028167D" w:rsidRDefault="0028167D" w:rsidP="0028167D">
      <w:pPr>
        <w:pStyle w:val="NoSpacing"/>
        <w:ind w:firstLine="720"/>
        <w:jc w:val="both"/>
        <w:rPr>
          <w:rFonts w:asciiTheme="majorBidi" w:hAnsiTheme="majorBidi" w:cstheme="majorBidi"/>
          <w:sz w:val="28"/>
          <w:szCs w:val="28"/>
          <w:lang w:bidi="he-IL"/>
        </w:rPr>
      </w:pPr>
      <w:r w:rsidRPr="0028167D">
        <w:rPr>
          <w:rFonts w:asciiTheme="majorBidi" w:hAnsiTheme="majorBidi" w:cstheme="majorBidi"/>
          <w:sz w:val="28"/>
          <w:szCs w:val="28"/>
          <w:lang w:bidi="he-IL"/>
        </w:rPr>
        <w:t xml:space="preserve">The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was from the </w:t>
      </w:r>
      <w:proofErr w:type="spellStart"/>
      <w:r w:rsidRPr="0028167D">
        <w:rPr>
          <w:rFonts w:asciiTheme="majorBidi" w:hAnsiTheme="majorBidi" w:cstheme="majorBidi"/>
          <w:sz w:val="28"/>
          <w:szCs w:val="28"/>
          <w:lang w:bidi="he-IL"/>
        </w:rPr>
        <w:t>Tzedukim</w:t>
      </w:r>
      <w:proofErr w:type="spellEnd"/>
      <w:r w:rsidRPr="0028167D">
        <w:rPr>
          <w:rFonts w:asciiTheme="majorBidi" w:hAnsiTheme="majorBidi" w:cstheme="majorBidi"/>
          <w:sz w:val="28"/>
          <w:szCs w:val="28"/>
          <w:lang w:bidi="he-IL"/>
        </w:rPr>
        <w:t xml:space="preserve"> and the </w:t>
      </w:r>
      <w:proofErr w:type="spellStart"/>
      <w:r w:rsidRPr="0028167D">
        <w:rPr>
          <w:rFonts w:asciiTheme="majorBidi" w:hAnsiTheme="majorBidi" w:cstheme="majorBidi"/>
          <w:sz w:val="28"/>
          <w:szCs w:val="28"/>
          <w:lang w:bidi="he-IL"/>
        </w:rPr>
        <w:t>Notzrim</w:t>
      </w:r>
      <w:proofErr w:type="spellEnd"/>
      <w:r w:rsidRPr="0028167D">
        <w:rPr>
          <w:rFonts w:asciiTheme="majorBidi" w:hAnsiTheme="majorBidi" w:cstheme="majorBidi"/>
          <w:sz w:val="28"/>
          <w:szCs w:val="28"/>
          <w:lang w:bidi="he-IL"/>
        </w:rPr>
        <w:t xml:space="preserve">. They hated the Sages and the frum Jews who sided with the Sages. And it was because they were Jews, it was their </w:t>
      </w:r>
      <w:proofErr w:type="spellStart"/>
      <w:r w:rsidRPr="0028167D">
        <w:rPr>
          <w:rFonts w:asciiTheme="majorBidi" w:hAnsiTheme="majorBidi" w:cstheme="majorBidi"/>
          <w:sz w:val="28"/>
          <w:szCs w:val="28"/>
          <w:lang w:bidi="he-IL"/>
        </w:rPr>
        <w:t>sinas</w:t>
      </w:r>
      <w:proofErr w:type="spellEnd"/>
      <w:r w:rsidRPr="0028167D">
        <w:rPr>
          <w:rFonts w:asciiTheme="majorBidi" w:hAnsiTheme="majorBidi" w:cstheme="majorBidi"/>
          <w:sz w:val="28"/>
          <w:szCs w:val="28"/>
          <w:lang w:bidi="he-IL"/>
        </w:rPr>
        <w:t xml:space="preserve"> </w:t>
      </w:r>
      <w:proofErr w:type="spellStart"/>
      <w:r w:rsidRPr="0028167D">
        <w:rPr>
          <w:rFonts w:asciiTheme="majorBidi" w:hAnsiTheme="majorBidi" w:cstheme="majorBidi"/>
          <w:sz w:val="28"/>
          <w:szCs w:val="28"/>
          <w:lang w:bidi="he-IL"/>
        </w:rPr>
        <w:t>chinam</w:t>
      </w:r>
      <w:proofErr w:type="spellEnd"/>
      <w:r w:rsidRPr="0028167D">
        <w:rPr>
          <w:rFonts w:asciiTheme="majorBidi" w:hAnsiTheme="majorBidi" w:cstheme="majorBidi"/>
          <w:sz w:val="28"/>
          <w:szCs w:val="28"/>
          <w:lang w:bidi="he-IL"/>
        </w:rPr>
        <w:t xml:space="preserve"> for which the Jewish nation suffered. Now, I understand that even some well-meaning writers and speakers have attempted to apply the accusation of baseless hatred to the frum Jews at the time of the </w:t>
      </w:r>
      <w:proofErr w:type="spellStart"/>
      <w:r w:rsidRPr="0028167D">
        <w:rPr>
          <w:rFonts w:asciiTheme="majorBidi" w:hAnsiTheme="majorBidi" w:cstheme="majorBidi"/>
          <w:sz w:val="28"/>
          <w:szCs w:val="28"/>
          <w:lang w:bidi="he-IL"/>
        </w:rPr>
        <w:t>churban</w:t>
      </w:r>
      <w:proofErr w:type="spellEnd"/>
      <w:r w:rsidRPr="0028167D">
        <w:rPr>
          <w:rFonts w:asciiTheme="majorBidi" w:hAnsiTheme="majorBidi" w:cstheme="majorBidi"/>
          <w:sz w:val="28"/>
          <w:szCs w:val="28"/>
          <w:lang w:bidi="he-IL"/>
        </w:rPr>
        <w:t>, but it’s a serious error.</w:t>
      </w:r>
    </w:p>
    <w:p w14:paraId="1C28F4F0" w14:textId="77777777" w:rsidR="0028167D" w:rsidRPr="005F5CBD" w:rsidRDefault="0028167D" w:rsidP="00DC1002">
      <w:pPr>
        <w:pStyle w:val="NoSpacing"/>
        <w:ind w:firstLine="720"/>
        <w:jc w:val="both"/>
        <w:rPr>
          <w:rFonts w:asciiTheme="majorBidi" w:hAnsiTheme="majorBidi" w:cstheme="majorBidi"/>
          <w:sz w:val="28"/>
          <w:szCs w:val="28"/>
          <w:lang w:bidi="he-IL"/>
        </w:rPr>
      </w:pPr>
    </w:p>
    <w:p w14:paraId="345DC385" w14:textId="69E5C5C1" w:rsidR="00F559A4" w:rsidRDefault="00D15D28" w:rsidP="00A96C74">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483660">
        <w:rPr>
          <w:rFonts w:asciiTheme="majorBidi" w:hAnsiTheme="majorBidi" w:cstheme="majorBidi"/>
          <w:i/>
          <w:iCs/>
          <w:sz w:val="28"/>
          <w:szCs w:val="28"/>
          <w:lang w:bidi="he-IL"/>
        </w:rPr>
        <w:t>a recent</w:t>
      </w:r>
      <w:r w:rsidRPr="0092355F">
        <w:rPr>
          <w:rFonts w:asciiTheme="majorBidi" w:hAnsiTheme="majorBidi" w:cstheme="majorBidi"/>
          <w:i/>
          <w:iCs/>
          <w:sz w:val="28"/>
          <w:szCs w:val="28"/>
          <w:lang w:bidi="he-IL"/>
        </w:rPr>
        <w:t xml:space="preserve"> email of Toras Avigdor based on a Thursday night lecture </w:t>
      </w:r>
      <w:r w:rsidR="008C7E3D">
        <w:rPr>
          <w:rFonts w:asciiTheme="majorBidi" w:hAnsiTheme="majorBidi" w:cstheme="majorBidi"/>
          <w:i/>
          <w:iCs/>
          <w:sz w:val="28"/>
          <w:szCs w:val="28"/>
          <w:lang w:bidi="he-IL"/>
        </w:rPr>
        <w:t>(</w:t>
      </w:r>
      <w:r w:rsidR="004F74B8">
        <w:rPr>
          <w:rFonts w:asciiTheme="majorBidi" w:hAnsiTheme="majorBidi" w:cstheme="majorBidi"/>
          <w:i/>
          <w:iCs/>
          <w:sz w:val="28"/>
          <w:szCs w:val="28"/>
          <w:lang w:bidi="he-IL"/>
        </w:rPr>
        <w:t>Ma</w:t>
      </w:r>
      <w:r w:rsidR="0028167D">
        <w:rPr>
          <w:rFonts w:asciiTheme="majorBidi" w:hAnsiTheme="majorBidi" w:cstheme="majorBidi"/>
          <w:i/>
          <w:iCs/>
          <w:sz w:val="28"/>
          <w:szCs w:val="28"/>
          <w:lang w:bidi="he-IL"/>
        </w:rPr>
        <w:t>y 11, 1971</w:t>
      </w:r>
      <w:r w:rsidR="008C7E3D">
        <w:rPr>
          <w:rFonts w:asciiTheme="majorBidi" w:hAnsiTheme="majorBidi" w:cstheme="majorBidi"/>
          <w:i/>
          <w:iCs/>
          <w:sz w:val="28"/>
          <w:szCs w:val="28"/>
          <w:lang w:bidi="he-IL"/>
        </w:rPr>
        <w:t xml:space="preserve">) </w:t>
      </w:r>
    </w:p>
    <w:p w14:paraId="7C348E77" w14:textId="77777777" w:rsidR="00B74478" w:rsidRDefault="00B74478" w:rsidP="00A664EB">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 xml:space="preserve">The Absolute Necessity </w:t>
      </w:r>
    </w:p>
    <w:p w14:paraId="7779C218" w14:textId="5E9C783E" w:rsidR="00B74478" w:rsidRDefault="00B74478" w:rsidP="00B74478">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 xml:space="preserve">Of Having True and </w:t>
      </w:r>
    </w:p>
    <w:p w14:paraId="132AEB65" w14:textId="57D716B0" w:rsidR="00B74478" w:rsidRDefault="00B74478" w:rsidP="00B74478">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Absolute Faith in G-d</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w:t>
      </w:r>
      <w:proofErr w:type="spellStart"/>
      <w:r w:rsidRPr="00833A98">
        <w:rPr>
          <w:rFonts w:asciiTheme="majorBidi" w:hAnsiTheme="majorBidi" w:cstheme="majorBidi"/>
          <w:b/>
          <w:sz w:val="36"/>
          <w:szCs w:val="36"/>
          <w:lang w:bidi="he-IL"/>
        </w:rPr>
        <w:t>Schneerson</w:t>
      </w:r>
      <w:proofErr w:type="spellEnd"/>
      <w:r w:rsidRPr="00833A98">
        <w:rPr>
          <w:rFonts w:asciiTheme="majorBidi" w:hAnsiTheme="majorBidi" w:cstheme="majorBidi"/>
          <w:b/>
          <w:sz w:val="36"/>
          <w:szCs w:val="36"/>
          <w:lang w:bidi="he-IL"/>
        </w:rPr>
        <w:t xml:space="preserve">, </w:t>
      </w:r>
      <w:proofErr w:type="spellStart"/>
      <w:r w:rsidRPr="00833A98">
        <w:rPr>
          <w:rFonts w:asciiTheme="majorBidi" w:hAnsiTheme="majorBidi" w:cstheme="majorBidi"/>
          <w:b/>
          <w:sz w:val="36"/>
          <w:szCs w:val="36"/>
          <w:lang w:bidi="he-IL"/>
        </w:rPr>
        <w:t>Zt”l</w:t>
      </w:r>
      <w:proofErr w:type="spellEnd"/>
    </w:p>
    <w:p w14:paraId="17F110CC" w14:textId="0D9C3770" w:rsidR="00FE23BA" w:rsidRPr="00A664EB" w:rsidRDefault="00FE23BA" w:rsidP="00A664EB">
      <w:pPr>
        <w:pStyle w:val="NoSpacing"/>
        <w:jc w:val="center"/>
        <w:rPr>
          <w:rFonts w:asciiTheme="majorBidi" w:hAnsiTheme="majorBidi" w:cstheme="majorBidi"/>
          <w:sz w:val="28"/>
          <w:szCs w:val="28"/>
          <w:lang w:bidi="he-IL"/>
        </w:rPr>
      </w:pPr>
      <w:r w:rsidRPr="00A664EB">
        <w:rPr>
          <w:rFonts w:asciiTheme="majorBidi" w:hAnsiTheme="majorBidi" w:cstheme="majorBidi"/>
          <w:noProof/>
          <w:sz w:val="28"/>
          <w:szCs w:val="28"/>
          <w:lang w:bidi="he-IL"/>
        </w:rPr>
        <w:drawing>
          <wp:inline distT="0" distB="0" distL="0" distR="0" wp14:anchorId="15E17ACE" wp14:editId="0DB5AC35">
            <wp:extent cx="2263140" cy="2910840"/>
            <wp:effectExtent l="0" t="0" r="3810" b="3810"/>
            <wp:docPr id="1381765409"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161E2194" w14:textId="77777777" w:rsidR="00FE23BA" w:rsidRDefault="00FE23BA" w:rsidP="00A664EB">
      <w:pPr>
        <w:pStyle w:val="NoSpacing"/>
        <w:jc w:val="center"/>
        <w:rPr>
          <w:rFonts w:asciiTheme="majorBidi" w:hAnsiTheme="majorBidi" w:cstheme="majorBidi"/>
          <w:sz w:val="28"/>
          <w:szCs w:val="28"/>
          <w:lang w:bidi="he-IL"/>
        </w:rPr>
      </w:pPr>
    </w:p>
    <w:p w14:paraId="2BD4B857"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"See, I have set the land before you," Moses relates in this week's Torah portion, Devarim. "Come and possess the land G-d swore unto your fathers."</w:t>
      </w:r>
    </w:p>
    <w:p w14:paraId="1AB09BFA"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Rashi, the foremost Torah commentator whose explanation on the text expresses its most literal meaning, explains that the Jewish people did not have to wage war in order to take possession of the land of Israel; had they not sent the spies, they would not have needed any weapons.</w:t>
      </w:r>
    </w:p>
    <w:p w14:paraId="045C8C68"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"There is no one to contest the matter," Rashi comments. Since G-d Himself promised the land to the Jews, no one in the whole world could have prevented this from happening.</w:t>
      </w:r>
    </w:p>
    <w:p w14:paraId="6D83294D"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 xml:space="preserve">Historically, however, we see that instead of a miraculous entry into the land, the Jewish people did indeed engage in battle with their enemies. Their lack of faith and insistence that Moses send spies to bring back a report, spoiled their opportunity to enter the land unopposed, and made it necessary for them to follow a natural procedure instead of a miraculous one. In other words, it was their own negative </w:t>
      </w:r>
      <w:r w:rsidRPr="001317A4">
        <w:rPr>
          <w:rFonts w:asciiTheme="majorBidi" w:hAnsiTheme="majorBidi" w:cstheme="majorBidi"/>
          <w:sz w:val="28"/>
          <w:szCs w:val="28"/>
          <w:lang w:bidi="he-IL"/>
        </w:rPr>
        <w:lastRenderedPageBreak/>
        <w:t>attitude and conduct which forced them to wage wars in order to assert their Divine right to the land.</w:t>
      </w:r>
    </w:p>
    <w:p w14:paraId="5BD45FAA"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This contains a moral for our own times and present condition:</w:t>
      </w:r>
    </w:p>
    <w:p w14:paraId="7D66DDC9"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The Torah tells us that the Final Redemption with Moshiach will be very much like our first redemption from Egypt, but will be accompanied by even more wonders and miracles. It follows that if the entry and settlement of the land of Israel was supposed to be accomplished in a supernatural manner the first time ("There is no one to contest the matter, and you need not wage war"), how much more so will it be miraculous in our own times, with the Messianic Redemption!</w:t>
      </w:r>
    </w:p>
    <w:p w14:paraId="6E5770D6"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Again, just as before, the entire matter depends on us. We must show absolute faith in G-d and His promise that the entire land of Israel belongs to the Jewish people. We must not be afraid to inform the nations of the world - unequivocally - that the land of Israel is our eternal legacy.</w:t>
      </w:r>
    </w:p>
    <w:p w14:paraId="2B90B5A8"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As Rashi explains on the very first verse of the Torah, "The whole earth belongs to G-d; He created it and gave it to whom He saw fit. [The land of Israel] was given to [the nations] by His will, and by His will He took it from them and gave it to us!"</w:t>
      </w:r>
    </w:p>
    <w:p w14:paraId="6995C7DE" w14:textId="77777777" w:rsidR="00961A0E" w:rsidRPr="001317A4" w:rsidRDefault="00961A0E" w:rsidP="00B467A7">
      <w:pPr>
        <w:pStyle w:val="NoSpacing"/>
        <w:ind w:firstLine="720"/>
        <w:jc w:val="both"/>
        <w:rPr>
          <w:rFonts w:asciiTheme="majorBidi" w:hAnsiTheme="majorBidi" w:cstheme="majorBidi"/>
          <w:sz w:val="28"/>
          <w:szCs w:val="28"/>
          <w:lang w:bidi="he-IL"/>
        </w:rPr>
      </w:pPr>
      <w:r w:rsidRPr="001317A4">
        <w:rPr>
          <w:rFonts w:asciiTheme="majorBidi" w:hAnsiTheme="majorBidi" w:cstheme="majorBidi"/>
          <w:sz w:val="28"/>
          <w:szCs w:val="28"/>
          <w:lang w:bidi="he-IL"/>
        </w:rPr>
        <w:t>When we will demonstrate this true and absolute faith in G-d, we will immediately merit that "no one will contest this, and there will be no more wars nor the need for any weapons."</w:t>
      </w:r>
    </w:p>
    <w:p w14:paraId="5EE37DC5" w14:textId="77777777" w:rsidR="00670281" w:rsidRPr="001317A4" w:rsidRDefault="00670281" w:rsidP="001317A4">
      <w:pPr>
        <w:pStyle w:val="NoSpacing"/>
        <w:jc w:val="both"/>
        <w:rPr>
          <w:rFonts w:asciiTheme="majorBidi" w:hAnsiTheme="majorBidi" w:cstheme="majorBidi"/>
          <w:sz w:val="28"/>
          <w:szCs w:val="28"/>
        </w:rPr>
      </w:pPr>
    </w:p>
    <w:p w14:paraId="62FC95F3" w14:textId="398C9F33" w:rsidR="00817833" w:rsidRDefault="00DC2D07" w:rsidP="00821071">
      <w:pPr>
        <w:pStyle w:val="NoSpacing"/>
        <w:jc w:val="both"/>
        <w:rPr>
          <w:rFonts w:asciiTheme="majorBidi" w:hAnsiTheme="majorBidi" w:cstheme="majorBidi"/>
          <w:i/>
          <w:iCs/>
          <w:sz w:val="28"/>
          <w:szCs w:val="28"/>
          <w:lang w:bidi="he-IL"/>
        </w:rPr>
      </w:pPr>
      <w:r w:rsidRPr="00DC2D07">
        <w:rPr>
          <w:rFonts w:asciiTheme="majorBidi" w:hAnsiTheme="majorBidi" w:cstheme="majorBidi"/>
          <w:i/>
          <w:iCs/>
          <w:sz w:val="28"/>
          <w:szCs w:val="28"/>
          <w:lang w:bidi="he-IL"/>
        </w:rPr>
        <w:t xml:space="preserve">Reprinted from the </w:t>
      </w:r>
      <w:proofErr w:type="spellStart"/>
      <w:r w:rsidR="00817833">
        <w:rPr>
          <w:rFonts w:asciiTheme="majorBidi" w:hAnsiTheme="majorBidi" w:cstheme="majorBidi"/>
          <w:i/>
          <w:iCs/>
          <w:sz w:val="28"/>
          <w:szCs w:val="28"/>
          <w:lang w:bidi="he-IL"/>
        </w:rPr>
        <w:t>Devorim</w:t>
      </w:r>
      <w:proofErr w:type="spellEnd"/>
      <w:r w:rsidRPr="00DC2D07">
        <w:rPr>
          <w:rFonts w:asciiTheme="majorBidi" w:hAnsiTheme="majorBidi" w:cstheme="majorBidi"/>
          <w:i/>
          <w:iCs/>
          <w:sz w:val="28"/>
          <w:szCs w:val="28"/>
          <w:lang w:bidi="he-IL"/>
        </w:rPr>
        <w:t xml:space="preserve"> 5762/2002 edition of </w:t>
      </w:r>
      <w:proofErr w:type="spellStart"/>
      <w:r w:rsidRPr="00DC2D07">
        <w:rPr>
          <w:rFonts w:asciiTheme="majorBidi" w:hAnsiTheme="majorBidi" w:cstheme="majorBidi"/>
          <w:i/>
          <w:iCs/>
          <w:sz w:val="28"/>
          <w:szCs w:val="28"/>
          <w:lang w:bidi="he-IL"/>
        </w:rPr>
        <w:t>L’Chaim</w:t>
      </w:r>
      <w:proofErr w:type="spellEnd"/>
      <w:r w:rsidRPr="00DC2D07">
        <w:rPr>
          <w:rFonts w:asciiTheme="majorBidi" w:hAnsiTheme="majorBidi" w:cstheme="majorBidi"/>
          <w:i/>
          <w:iCs/>
          <w:sz w:val="28"/>
          <w:szCs w:val="28"/>
          <w:lang w:bidi="he-IL"/>
        </w:rPr>
        <w:t xml:space="preserve">. Adapted from </w:t>
      </w:r>
      <w:proofErr w:type="spellStart"/>
      <w:r w:rsidR="00821071">
        <w:rPr>
          <w:rFonts w:asciiTheme="majorBidi" w:hAnsiTheme="majorBidi" w:cstheme="majorBidi"/>
          <w:i/>
          <w:iCs/>
          <w:sz w:val="28"/>
          <w:szCs w:val="28"/>
          <w:lang w:bidi="he-IL"/>
        </w:rPr>
        <w:t>Likutei</w:t>
      </w:r>
      <w:proofErr w:type="spellEnd"/>
      <w:r w:rsidR="00821071">
        <w:rPr>
          <w:rFonts w:asciiTheme="majorBidi" w:hAnsiTheme="majorBidi" w:cstheme="majorBidi"/>
          <w:i/>
          <w:iCs/>
          <w:sz w:val="28"/>
          <w:szCs w:val="28"/>
          <w:lang w:bidi="he-IL"/>
        </w:rPr>
        <w:t xml:space="preserve"> </w:t>
      </w:r>
      <w:proofErr w:type="spellStart"/>
      <w:r w:rsidR="00821071">
        <w:rPr>
          <w:rFonts w:asciiTheme="majorBidi" w:hAnsiTheme="majorBidi" w:cstheme="majorBidi"/>
          <w:i/>
          <w:iCs/>
          <w:sz w:val="28"/>
          <w:szCs w:val="28"/>
          <w:lang w:bidi="he-IL"/>
        </w:rPr>
        <w:t>Sichot</w:t>
      </w:r>
      <w:proofErr w:type="spellEnd"/>
      <w:r w:rsidR="00821071">
        <w:rPr>
          <w:rFonts w:asciiTheme="majorBidi" w:hAnsiTheme="majorBidi" w:cstheme="majorBidi"/>
          <w:i/>
          <w:iCs/>
          <w:sz w:val="28"/>
          <w:szCs w:val="28"/>
          <w:lang w:bidi="he-IL"/>
        </w:rPr>
        <w:t xml:space="preserve"> of the Rebbe</w:t>
      </w:r>
      <w:r w:rsidR="001317A4">
        <w:rPr>
          <w:rFonts w:asciiTheme="majorBidi" w:hAnsiTheme="majorBidi" w:cstheme="majorBidi"/>
          <w:i/>
          <w:iCs/>
          <w:sz w:val="28"/>
          <w:szCs w:val="28"/>
          <w:lang w:bidi="he-IL"/>
        </w:rPr>
        <w:t>, Devarim 5747.</w:t>
      </w:r>
    </w:p>
    <w:p w14:paraId="2E5E2EF7" w14:textId="77777777" w:rsidR="00807AEA" w:rsidRDefault="00807AEA" w:rsidP="00821071">
      <w:pPr>
        <w:pStyle w:val="NoSpacing"/>
        <w:jc w:val="both"/>
        <w:rPr>
          <w:rFonts w:asciiTheme="majorBidi" w:hAnsiTheme="majorBidi" w:cstheme="majorBidi"/>
          <w:i/>
          <w:iCs/>
          <w:sz w:val="28"/>
          <w:szCs w:val="28"/>
          <w:lang w:bidi="he-IL"/>
        </w:rPr>
      </w:pPr>
    </w:p>
    <w:p w14:paraId="11E3A946" w14:textId="0F980EF6" w:rsidR="00696C2B" w:rsidRPr="00696C2B" w:rsidRDefault="00696C2B" w:rsidP="00696C2B">
      <w:pPr>
        <w:pStyle w:val="NoSpacing"/>
        <w:jc w:val="center"/>
        <w:rPr>
          <w:rFonts w:asciiTheme="majorBidi" w:hAnsiTheme="majorBidi" w:cstheme="majorBidi"/>
          <w:b/>
          <w:bCs/>
          <w:sz w:val="48"/>
          <w:szCs w:val="48"/>
          <w:lang w:bidi="he-IL"/>
        </w:rPr>
      </w:pPr>
      <w:r w:rsidRPr="00696C2B">
        <w:rPr>
          <w:rFonts w:asciiTheme="majorBidi" w:hAnsiTheme="majorBidi" w:cstheme="majorBidi"/>
          <w:b/>
          <w:bCs/>
          <w:sz w:val="48"/>
          <w:szCs w:val="48"/>
          <w:lang w:bidi="he-IL"/>
        </w:rPr>
        <w:t xml:space="preserve">Moshe </w:t>
      </w:r>
      <w:r>
        <w:rPr>
          <w:rFonts w:asciiTheme="majorBidi" w:hAnsiTheme="majorBidi" w:cstheme="majorBidi"/>
          <w:b/>
          <w:bCs/>
          <w:sz w:val="48"/>
          <w:szCs w:val="48"/>
          <w:lang w:bidi="he-IL"/>
        </w:rPr>
        <w:t>B</w:t>
      </w:r>
      <w:r w:rsidRPr="00696C2B">
        <w:rPr>
          <w:rFonts w:asciiTheme="majorBidi" w:hAnsiTheme="majorBidi" w:cstheme="majorBidi"/>
          <w:b/>
          <w:bCs/>
          <w:sz w:val="48"/>
          <w:szCs w:val="48"/>
          <w:lang w:bidi="he-IL"/>
        </w:rPr>
        <w:t xml:space="preserve">egan </w:t>
      </w:r>
      <w:r>
        <w:rPr>
          <w:rFonts w:asciiTheme="majorBidi" w:hAnsiTheme="majorBidi" w:cstheme="majorBidi"/>
          <w:b/>
          <w:bCs/>
          <w:sz w:val="48"/>
          <w:szCs w:val="48"/>
          <w:lang w:bidi="he-IL"/>
        </w:rPr>
        <w:t>C</w:t>
      </w:r>
      <w:r w:rsidRPr="00696C2B">
        <w:rPr>
          <w:rFonts w:asciiTheme="majorBidi" w:hAnsiTheme="majorBidi" w:cstheme="majorBidi"/>
          <w:b/>
          <w:bCs/>
          <w:sz w:val="48"/>
          <w:szCs w:val="48"/>
          <w:lang w:bidi="he-IL"/>
        </w:rPr>
        <w:t xml:space="preserve">larifying this Torah, </w:t>
      </w:r>
      <w:r w:rsidR="0026583B">
        <w:rPr>
          <w:rFonts w:asciiTheme="majorBidi" w:hAnsiTheme="majorBidi" w:cstheme="majorBidi"/>
          <w:b/>
          <w:bCs/>
          <w:sz w:val="48"/>
          <w:szCs w:val="48"/>
          <w:lang w:bidi="he-IL"/>
        </w:rPr>
        <w:t>S</w:t>
      </w:r>
      <w:r w:rsidRPr="00696C2B">
        <w:rPr>
          <w:rFonts w:asciiTheme="majorBidi" w:hAnsiTheme="majorBidi" w:cstheme="majorBidi"/>
          <w:b/>
          <w:bCs/>
          <w:sz w:val="48"/>
          <w:szCs w:val="48"/>
          <w:lang w:bidi="he-IL"/>
        </w:rPr>
        <w:t>aying.</w:t>
      </w:r>
    </w:p>
    <w:p w14:paraId="1DA4CFE6" w14:textId="77777777" w:rsidR="00696C2B" w:rsidRDefault="00696C2B" w:rsidP="00696C2B">
      <w:pPr>
        <w:pStyle w:val="NoSpacing"/>
        <w:jc w:val="both"/>
        <w:rPr>
          <w:rFonts w:asciiTheme="majorBidi" w:hAnsiTheme="majorBidi" w:cstheme="majorBidi"/>
          <w:sz w:val="28"/>
          <w:szCs w:val="28"/>
          <w:lang w:bidi="he-IL"/>
        </w:rPr>
      </w:pPr>
    </w:p>
    <w:p w14:paraId="77F9976F" w14:textId="210D2950" w:rsidR="00807AEA" w:rsidRDefault="00696C2B" w:rsidP="004D2D92">
      <w:pPr>
        <w:pStyle w:val="NoSpacing"/>
        <w:ind w:firstLine="720"/>
        <w:jc w:val="both"/>
        <w:rPr>
          <w:rFonts w:asciiTheme="majorBidi" w:hAnsiTheme="majorBidi" w:cstheme="majorBidi"/>
          <w:sz w:val="28"/>
          <w:szCs w:val="28"/>
          <w:lang w:bidi="he-IL"/>
        </w:rPr>
      </w:pPr>
      <w:r w:rsidRPr="00696C2B">
        <w:rPr>
          <w:rFonts w:asciiTheme="majorBidi" w:hAnsiTheme="majorBidi" w:cstheme="majorBidi"/>
          <w:sz w:val="28"/>
          <w:szCs w:val="28"/>
          <w:lang w:bidi="he-IL"/>
        </w:rPr>
        <w:t xml:space="preserve">Rashi adds He explained it to them in seventy languages. Why now, as </w:t>
      </w:r>
      <w:proofErr w:type="spellStart"/>
      <w:r w:rsidRPr="00696C2B">
        <w:rPr>
          <w:rFonts w:asciiTheme="majorBidi" w:hAnsiTheme="majorBidi" w:cstheme="majorBidi"/>
          <w:sz w:val="28"/>
          <w:szCs w:val="28"/>
          <w:lang w:bidi="he-IL"/>
        </w:rPr>
        <w:t>Benai</w:t>
      </w:r>
      <w:proofErr w:type="spellEnd"/>
      <w:r w:rsidRPr="00696C2B">
        <w:rPr>
          <w:rFonts w:asciiTheme="majorBidi" w:hAnsiTheme="majorBidi" w:cstheme="majorBidi"/>
          <w:sz w:val="28"/>
          <w:szCs w:val="28"/>
          <w:lang w:bidi="he-IL"/>
        </w:rPr>
        <w:t xml:space="preserve"> Yisroel were about to enter Eretz Yisroel, did Moshe explain the Torah in seventy languages? There are those who think that the place to observe the Torah is in the </w:t>
      </w:r>
      <w:proofErr w:type="spellStart"/>
      <w:r w:rsidRPr="00696C2B">
        <w:rPr>
          <w:rFonts w:asciiTheme="majorBidi" w:hAnsiTheme="majorBidi" w:cstheme="majorBidi"/>
          <w:sz w:val="28"/>
          <w:szCs w:val="28"/>
          <w:lang w:bidi="he-IL"/>
        </w:rPr>
        <w:t>desert,where</w:t>
      </w:r>
      <w:proofErr w:type="spellEnd"/>
      <w:r w:rsidRPr="00696C2B">
        <w:rPr>
          <w:rFonts w:asciiTheme="majorBidi" w:hAnsiTheme="majorBidi" w:cstheme="majorBidi"/>
          <w:sz w:val="28"/>
          <w:szCs w:val="28"/>
          <w:lang w:bidi="he-IL"/>
        </w:rPr>
        <w:t xml:space="preserve"> it was given. In Eretz Yisroel there is no obligation to follow the Torah. On the other hand</w:t>
      </w:r>
      <w:r w:rsidR="00861B0D">
        <w:rPr>
          <w:rFonts w:asciiTheme="majorBidi" w:hAnsiTheme="majorBidi" w:cstheme="majorBidi"/>
          <w:sz w:val="28"/>
          <w:szCs w:val="28"/>
          <w:lang w:bidi="he-IL"/>
        </w:rPr>
        <w:t>,</w:t>
      </w:r>
      <w:r w:rsidRPr="00696C2B">
        <w:rPr>
          <w:rFonts w:asciiTheme="majorBidi" w:hAnsiTheme="majorBidi" w:cstheme="majorBidi"/>
          <w:sz w:val="28"/>
          <w:szCs w:val="28"/>
          <w:lang w:bidi="he-IL"/>
        </w:rPr>
        <w:t xml:space="preserve"> there are those who say, only in Eretz Yisroel do I have to follow the Torah, outside of Eretz Yisroel - when I live among the nations of the world there is no such requirement. At this point - as they were about to enter Eretz Yisroel</w:t>
      </w:r>
      <w:r w:rsidR="009D2F1D">
        <w:rPr>
          <w:rFonts w:asciiTheme="majorBidi" w:hAnsiTheme="majorBidi" w:cstheme="majorBidi"/>
          <w:sz w:val="28"/>
          <w:szCs w:val="28"/>
          <w:lang w:bidi="he-IL"/>
        </w:rPr>
        <w:t xml:space="preserve"> </w:t>
      </w:r>
      <w:r w:rsidRPr="00696C2B">
        <w:rPr>
          <w:rFonts w:asciiTheme="majorBidi" w:hAnsiTheme="majorBidi" w:cstheme="majorBidi"/>
          <w:sz w:val="28"/>
          <w:szCs w:val="28"/>
          <w:lang w:bidi="he-IL"/>
        </w:rPr>
        <w:t xml:space="preserve">Moshe explained the Torah in all seventy languages to show </w:t>
      </w:r>
      <w:proofErr w:type="spellStart"/>
      <w:r w:rsidRPr="00696C2B">
        <w:rPr>
          <w:rFonts w:asciiTheme="majorBidi" w:hAnsiTheme="majorBidi" w:cstheme="majorBidi"/>
          <w:sz w:val="28"/>
          <w:szCs w:val="28"/>
          <w:lang w:bidi="he-IL"/>
        </w:rPr>
        <w:t>Benai</w:t>
      </w:r>
      <w:proofErr w:type="spellEnd"/>
      <w:r w:rsidRPr="00696C2B">
        <w:rPr>
          <w:rFonts w:asciiTheme="majorBidi" w:hAnsiTheme="majorBidi" w:cstheme="majorBidi"/>
          <w:sz w:val="28"/>
          <w:szCs w:val="28"/>
          <w:lang w:bidi="he-IL"/>
        </w:rPr>
        <w:t xml:space="preserve"> Yisroel that the Torah is not dependent on a particular time nor a particular place. Any time and any place - is the time and place for the Torah. (</w:t>
      </w:r>
      <w:proofErr w:type="spellStart"/>
      <w:r w:rsidRPr="00696C2B">
        <w:rPr>
          <w:rFonts w:asciiTheme="majorBidi" w:hAnsiTheme="majorBidi" w:cstheme="majorBidi"/>
          <w:sz w:val="28"/>
          <w:szCs w:val="28"/>
          <w:lang w:bidi="he-IL"/>
        </w:rPr>
        <w:t>Ksav</w:t>
      </w:r>
      <w:proofErr w:type="spellEnd"/>
      <w:r w:rsidRPr="00696C2B">
        <w:rPr>
          <w:rFonts w:asciiTheme="majorBidi" w:hAnsiTheme="majorBidi" w:cstheme="majorBidi"/>
          <w:sz w:val="28"/>
          <w:szCs w:val="28"/>
          <w:lang w:bidi="he-IL"/>
        </w:rPr>
        <w:t xml:space="preserve"> Sofer)</w:t>
      </w:r>
    </w:p>
    <w:p w14:paraId="4C66C5B3" w14:textId="77777777" w:rsidR="0026583B" w:rsidRDefault="0026583B" w:rsidP="00696C2B">
      <w:pPr>
        <w:pStyle w:val="NoSpacing"/>
        <w:jc w:val="both"/>
        <w:rPr>
          <w:rFonts w:asciiTheme="majorBidi" w:hAnsiTheme="majorBidi" w:cstheme="majorBidi"/>
          <w:sz w:val="28"/>
          <w:szCs w:val="28"/>
          <w:lang w:bidi="he-IL"/>
        </w:rPr>
      </w:pPr>
    </w:p>
    <w:p w14:paraId="31727425" w14:textId="5B12CAE8" w:rsidR="0026583B" w:rsidRPr="004D2D92" w:rsidRDefault="0026583B" w:rsidP="00696C2B">
      <w:pPr>
        <w:pStyle w:val="NoSpacing"/>
        <w:jc w:val="both"/>
        <w:rPr>
          <w:rFonts w:asciiTheme="majorBidi" w:hAnsiTheme="majorBidi" w:cstheme="majorBidi"/>
          <w:i/>
          <w:iCs/>
          <w:sz w:val="28"/>
          <w:szCs w:val="28"/>
          <w:lang w:bidi="he-IL"/>
        </w:rPr>
      </w:pPr>
      <w:r w:rsidRPr="004D2D92">
        <w:rPr>
          <w:rFonts w:asciiTheme="majorBidi" w:hAnsiTheme="majorBidi" w:cstheme="majorBidi"/>
          <w:i/>
          <w:iCs/>
          <w:sz w:val="28"/>
          <w:szCs w:val="28"/>
          <w:lang w:bidi="he-IL"/>
        </w:rPr>
        <w:t xml:space="preserve">Reprinted from the </w:t>
      </w:r>
      <w:proofErr w:type="spellStart"/>
      <w:r w:rsidRPr="004D2D92">
        <w:rPr>
          <w:rFonts w:asciiTheme="majorBidi" w:hAnsiTheme="majorBidi" w:cstheme="majorBidi"/>
          <w:i/>
          <w:iCs/>
          <w:sz w:val="28"/>
          <w:szCs w:val="28"/>
          <w:lang w:bidi="he-IL"/>
        </w:rPr>
        <w:t>Parshas</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Devorim</w:t>
      </w:r>
      <w:proofErr w:type="spellEnd"/>
      <w:r w:rsidRPr="004D2D92">
        <w:rPr>
          <w:rFonts w:asciiTheme="majorBidi" w:hAnsiTheme="majorBidi" w:cstheme="majorBidi"/>
          <w:i/>
          <w:iCs/>
          <w:sz w:val="28"/>
          <w:szCs w:val="28"/>
          <w:lang w:bidi="he-IL"/>
        </w:rPr>
        <w:t xml:space="preserve"> 5785 email of R’ </w:t>
      </w:r>
      <w:proofErr w:type="spellStart"/>
      <w:r w:rsidRPr="004D2D92">
        <w:rPr>
          <w:rFonts w:asciiTheme="majorBidi" w:hAnsiTheme="majorBidi" w:cstheme="majorBidi"/>
          <w:i/>
          <w:iCs/>
          <w:sz w:val="28"/>
          <w:szCs w:val="28"/>
          <w:lang w:bidi="he-IL"/>
        </w:rPr>
        <w:t>Yedidye</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Hirtenfeld’s</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whY</w:t>
      </w:r>
      <w:proofErr w:type="spellEnd"/>
      <w:r w:rsidRPr="004D2D92">
        <w:rPr>
          <w:rFonts w:asciiTheme="majorBidi" w:hAnsiTheme="majorBidi" w:cstheme="majorBidi"/>
          <w:i/>
          <w:iCs/>
          <w:sz w:val="28"/>
          <w:szCs w:val="28"/>
          <w:lang w:bidi="he-IL"/>
        </w:rPr>
        <w:t xml:space="preserve"> I Matter</w:t>
      </w:r>
      <w:r w:rsidR="004D2D92" w:rsidRPr="004D2D92">
        <w:rPr>
          <w:rFonts w:asciiTheme="majorBidi" w:hAnsiTheme="majorBidi" w:cstheme="majorBidi"/>
          <w:i/>
          <w:iCs/>
          <w:sz w:val="28"/>
          <w:szCs w:val="28"/>
          <w:lang w:bidi="he-IL"/>
        </w:rPr>
        <w:t xml:space="preserve"> parsha sheet for the Young Israel of Midwood in Brooklyn, NY.</w:t>
      </w:r>
    </w:p>
    <w:p w14:paraId="16D078AB" w14:textId="77777777" w:rsidR="004968E4" w:rsidRDefault="000A5833" w:rsidP="00060F33">
      <w:pPr>
        <w:pStyle w:val="NoSpacing"/>
        <w:jc w:val="center"/>
        <w:rPr>
          <w:rFonts w:asciiTheme="majorBidi" w:hAnsiTheme="majorBidi" w:cstheme="majorBidi"/>
          <w:b/>
          <w:bCs/>
          <w:sz w:val="72"/>
          <w:szCs w:val="72"/>
        </w:rPr>
      </w:pPr>
      <w:r w:rsidRPr="00BD33FD">
        <w:rPr>
          <w:rFonts w:asciiTheme="majorBidi" w:hAnsiTheme="majorBidi" w:cstheme="majorBidi"/>
          <w:b/>
          <w:bCs/>
          <w:sz w:val="72"/>
          <w:szCs w:val="72"/>
        </w:rPr>
        <w:lastRenderedPageBreak/>
        <w:t xml:space="preserve">How </w:t>
      </w:r>
      <w:r w:rsidR="00060F33" w:rsidRPr="00060F33">
        <w:rPr>
          <w:rFonts w:asciiTheme="majorBidi" w:hAnsiTheme="majorBidi" w:cstheme="majorBidi"/>
          <w:b/>
          <w:bCs/>
          <w:sz w:val="72"/>
          <w:szCs w:val="72"/>
        </w:rPr>
        <w:t>t</w:t>
      </w:r>
      <w:r w:rsidRPr="00BD33FD">
        <w:rPr>
          <w:rFonts w:asciiTheme="majorBidi" w:hAnsiTheme="majorBidi" w:cstheme="majorBidi"/>
          <w:b/>
          <w:bCs/>
          <w:sz w:val="72"/>
          <w:szCs w:val="72"/>
        </w:rPr>
        <w:t xml:space="preserve">o </w:t>
      </w:r>
      <w:proofErr w:type="spellStart"/>
      <w:r w:rsidRPr="00BD33FD">
        <w:rPr>
          <w:rFonts w:asciiTheme="majorBidi" w:hAnsiTheme="majorBidi" w:cstheme="majorBidi"/>
          <w:b/>
          <w:bCs/>
          <w:i/>
          <w:iCs/>
          <w:sz w:val="72"/>
          <w:szCs w:val="72"/>
        </w:rPr>
        <w:t>Shteig</w:t>
      </w:r>
      <w:proofErr w:type="spellEnd"/>
      <w:r w:rsidRPr="00BD33FD">
        <w:rPr>
          <w:rFonts w:asciiTheme="majorBidi" w:hAnsiTheme="majorBidi" w:cstheme="majorBidi"/>
          <w:b/>
          <w:bCs/>
          <w:i/>
          <w:iCs/>
          <w:sz w:val="72"/>
          <w:szCs w:val="72"/>
        </w:rPr>
        <w:t xml:space="preserve"> </w:t>
      </w:r>
      <w:r w:rsidRPr="00BD33FD">
        <w:rPr>
          <w:rFonts w:asciiTheme="majorBidi" w:hAnsiTheme="majorBidi" w:cstheme="majorBidi"/>
          <w:b/>
          <w:bCs/>
          <w:sz w:val="72"/>
          <w:szCs w:val="72"/>
        </w:rPr>
        <w:t xml:space="preserve">During </w:t>
      </w:r>
      <w:r w:rsidR="00060F33" w:rsidRPr="00060F33">
        <w:rPr>
          <w:rFonts w:asciiTheme="majorBidi" w:hAnsiTheme="majorBidi" w:cstheme="majorBidi"/>
          <w:b/>
          <w:bCs/>
          <w:sz w:val="72"/>
          <w:szCs w:val="72"/>
        </w:rPr>
        <w:t>t</w:t>
      </w:r>
      <w:r w:rsidRPr="00BD33FD">
        <w:rPr>
          <w:rFonts w:asciiTheme="majorBidi" w:hAnsiTheme="majorBidi" w:cstheme="majorBidi"/>
          <w:b/>
          <w:bCs/>
          <w:sz w:val="72"/>
          <w:szCs w:val="72"/>
        </w:rPr>
        <w:t xml:space="preserve">he </w:t>
      </w:r>
    </w:p>
    <w:p w14:paraId="3C15C932" w14:textId="4E57BBE7" w:rsidR="000A5833" w:rsidRPr="00BD33FD" w:rsidRDefault="000A5833" w:rsidP="00060F33">
      <w:pPr>
        <w:pStyle w:val="NoSpacing"/>
        <w:jc w:val="center"/>
        <w:rPr>
          <w:rFonts w:asciiTheme="majorBidi" w:hAnsiTheme="majorBidi" w:cstheme="majorBidi"/>
          <w:b/>
          <w:bCs/>
          <w:i/>
          <w:iCs/>
          <w:sz w:val="72"/>
          <w:szCs w:val="72"/>
        </w:rPr>
      </w:pPr>
      <w:r w:rsidRPr="00BD33FD">
        <w:rPr>
          <w:rFonts w:asciiTheme="majorBidi" w:hAnsiTheme="majorBidi" w:cstheme="majorBidi"/>
          <w:b/>
          <w:bCs/>
          <w:sz w:val="72"/>
          <w:szCs w:val="72"/>
        </w:rPr>
        <w:t>3 Weeks/9 Days/</w:t>
      </w:r>
      <w:r w:rsidRPr="00BD33FD">
        <w:rPr>
          <w:rFonts w:asciiTheme="majorBidi" w:hAnsiTheme="majorBidi" w:cstheme="majorBidi"/>
          <w:b/>
          <w:bCs/>
          <w:i/>
          <w:iCs/>
          <w:sz w:val="72"/>
          <w:szCs w:val="72"/>
        </w:rPr>
        <w:t xml:space="preserve">Tisha </w:t>
      </w:r>
      <w:proofErr w:type="spellStart"/>
      <w:r w:rsidRPr="00BD33FD">
        <w:rPr>
          <w:rFonts w:asciiTheme="majorBidi" w:hAnsiTheme="majorBidi" w:cstheme="majorBidi"/>
          <w:b/>
          <w:bCs/>
          <w:i/>
          <w:iCs/>
          <w:sz w:val="72"/>
          <w:szCs w:val="72"/>
        </w:rPr>
        <w:t>B'av</w:t>
      </w:r>
      <w:proofErr w:type="spellEnd"/>
    </w:p>
    <w:p w14:paraId="21CFCDC5" w14:textId="4D919B1A" w:rsidR="000A5833" w:rsidRPr="00060F33" w:rsidRDefault="00173504" w:rsidP="00060F33">
      <w:pPr>
        <w:pStyle w:val="NoSpacing"/>
        <w:jc w:val="center"/>
        <w:rPr>
          <w:rFonts w:asciiTheme="majorBidi" w:hAnsiTheme="majorBidi" w:cstheme="majorBidi"/>
          <w:b/>
          <w:bCs/>
          <w:sz w:val="36"/>
          <w:szCs w:val="36"/>
          <w:lang w:bidi="he-IL"/>
        </w:rPr>
      </w:pPr>
      <w:r w:rsidRPr="00060F33">
        <w:rPr>
          <w:rFonts w:asciiTheme="majorBidi" w:hAnsiTheme="majorBidi" w:cstheme="majorBidi"/>
          <w:b/>
          <w:bCs/>
          <w:sz w:val="36"/>
          <w:szCs w:val="36"/>
          <w:lang w:bidi="he-IL"/>
        </w:rPr>
        <w:t>By Rav Yehuda Mandel</w:t>
      </w:r>
    </w:p>
    <w:p w14:paraId="515E7547" w14:textId="77777777" w:rsidR="00CE40D4" w:rsidRDefault="00CE40D4" w:rsidP="00965251">
      <w:pPr>
        <w:pStyle w:val="NoSpacing"/>
        <w:jc w:val="both"/>
        <w:rPr>
          <w:rFonts w:asciiTheme="majorBidi" w:hAnsiTheme="majorBidi" w:cstheme="majorBidi"/>
          <w:i/>
          <w:iCs/>
          <w:sz w:val="28"/>
          <w:szCs w:val="28"/>
          <w:lang w:bidi="he-IL"/>
        </w:rPr>
      </w:pPr>
    </w:p>
    <w:p w14:paraId="5930D256" w14:textId="77777777" w:rsidR="001C5C9E" w:rsidRPr="007C5583" w:rsidRDefault="001C5C9E" w:rsidP="001C5C9E">
      <w:pPr>
        <w:pStyle w:val="NoSpacing"/>
        <w:jc w:val="center"/>
        <w:rPr>
          <w:rFonts w:asciiTheme="majorBidi" w:hAnsiTheme="majorBidi" w:cstheme="majorBidi"/>
          <w:sz w:val="28"/>
          <w:szCs w:val="28"/>
        </w:rPr>
      </w:pPr>
      <w:r w:rsidRPr="003C4D02">
        <w:rPr>
          <w:rFonts w:asciiTheme="majorBidi" w:hAnsiTheme="majorBidi" w:cstheme="majorBidi"/>
          <w:noProof/>
          <w:sz w:val="28"/>
          <w:szCs w:val="28"/>
        </w:rPr>
        <w:drawing>
          <wp:inline distT="0" distB="0" distL="0" distR="0" wp14:anchorId="6BDDDC0D" wp14:editId="6C84BDF4">
            <wp:extent cx="4811843" cy="4566796"/>
            <wp:effectExtent l="0" t="0" r="8255" b="5715"/>
            <wp:docPr id="110093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7914" name=""/>
                    <pic:cNvPicPr/>
                  </pic:nvPicPr>
                  <pic:blipFill>
                    <a:blip r:embed="rId12"/>
                    <a:stretch>
                      <a:fillRect/>
                    </a:stretch>
                  </pic:blipFill>
                  <pic:spPr>
                    <a:xfrm>
                      <a:off x="0" y="0"/>
                      <a:ext cx="4825017" cy="4579299"/>
                    </a:xfrm>
                    <a:prstGeom prst="rect">
                      <a:avLst/>
                    </a:prstGeom>
                  </pic:spPr>
                </pic:pic>
              </a:graphicData>
            </a:graphic>
          </wp:inline>
        </w:drawing>
      </w:r>
    </w:p>
    <w:p w14:paraId="41022102" w14:textId="77777777" w:rsidR="001C5C9E" w:rsidRDefault="001C5C9E" w:rsidP="001C5C9E">
      <w:pPr>
        <w:pStyle w:val="NoSpacing"/>
        <w:jc w:val="both"/>
        <w:rPr>
          <w:rFonts w:asciiTheme="majorBidi" w:hAnsiTheme="majorBidi" w:cstheme="majorBidi"/>
          <w:b/>
          <w:bCs/>
          <w:sz w:val="28"/>
          <w:szCs w:val="28"/>
        </w:rPr>
      </w:pPr>
    </w:p>
    <w:p w14:paraId="3AE8339D" w14:textId="77777777" w:rsidR="00BD33FD" w:rsidRPr="00BD33FD" w:rsidRDefault="00BD33FD" w:rsidP="004968E4">
      <w:pPr>
        <w:pStyle w:val="NoSpacing"/>
        <w:ind w:firstLine="720"/>
        <w:jc w:val="both"/>
        <w:rPr>
          <w:rFonts w:asciiTheme="majorBidi" w:hAnsiTheme="majorBidi" w:cstheme="majorBidi"/>
          <w:sz w:val="28"/>
          <w:szCs w:val="28"/>
        </w:rPr>
      </w:pPr>
      <w:r w:rsidRPr="00BD33FD">
        <w:rPr>
          <w:rFonts w:asciiTheme="majorBidi" w:hAnsiTheme="majorBidi" w:cstheme="majorBidi"/>
          <w:b/>
          <w:bCs/>
          <w:sz w:val="28"/>
          <w:szCs w:val="28"/>
        </w:rPr>
        <w:t xml:space="preserve">Question: </w:t>
      </w:r>
      <w:r w:rsidRPr="00BD33FD">
        <w:rPr>
          <w:rFonts w:asciiTheme="majorBidi" w:hAnsiTheme="majorBidi" w:cstheme="majorBidi"/>
          <w:sz w:val="28"/>
          <w:szCs w:val="28"/>
        </w:rPr>
        <w:t xml:space="preserve">What is the best way for me to </w:t>
      </w:r>
      <w:proofErr w:type="spellStart"/>
      <w:r w:rsidRPr="00BD33FD">
        <w:rPr>
          <w:rFonts w:asciiTheme="majorBidi" w:hAnsiTheme="majorBidi" w:cstheme="majorBidi"/>
          <w:i/>
          <w:iCs/>
          <w:sz w:val="28"/>
          <w:szCs w:val="28"/>
        </w:rPr>
        <w:t>Shteig</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during the 3 weeks/9 days/</w:t>
      </w:r>
      <w:r w:rsidRPr="00BD33FD">
        <w:rPr>
          <w:rFonts w:asciiTheme="majorBidi" w:hAnsiTheme="majorBidi" w:cstheme="majorBidi"/>
          <w:i/>
          <w:iCs/>
          <w:sz w:val="28"/>
          <w:szCs w:val="28"/>
        </w:rPr>
        <w:t xml:space="preserve">Tisha </w:t>
      </w:r>
      <w:proofErr w:type="spellStart"/>
      <w:r w:rsidRPr="00BD33FD">
        <w:rPr>
          <w:rFonts w:asciiTheme="majorBidi" w:hAnsiTheme="majorBidi" w:cstheme="majorBidi"/>
          <w:i/>
          <w:iCs/>
          <w:sz w:val="28"/>
          <w:szCs w:val="28"/>
        </w:rPr>
        <w:t>B'av</w:t>
      </w:r>
      <w:proofErr w:type="spellEnd"/>
      <w:r w:rsidRPr="00BD33FD">
        <w:rPr>
          <w:rFonts w:asciiTheme="majorBidi" w:hAnsiTheme="majorBidi" w:cstheme="majorBidi"/>
          <w:sz w:val="28"/>
          <w:szCs w:val="28"/>
        </w:rPr>
        <w:t>?</w:t>
      </w:r>
    </w:p>
    <w:p w14:paraId="33395246" w14:textId="77777777" w:rsidR="004968E4" w:rsidRDefault="00BD33FD" w:rsidP="004968E4">
      <w:pPr>
        <w:pStyle w:val="NoSpacing"/>
        <w:ind w:firstLine="720"/>
        <w:jc w:val="both"/>
        <w:rPr>
          <w:rFonts w:asciiTheme="majorBidi" w:hAnsiTheme="majorBidi" w:cstheme="majorBidi"/>
          <w:sz w:val="28"/>
          <w:szCs w:val="28"/>
        </w:rPr>
      </w:pPr>
      <w:r w:rsidRPr="00BD33FD">
        <w:rPr>
          <w:rFonts w:asciiTheme="majorBidi" w:hAnsiTheme="majorBidi" w:cstheme="majorBidi"/>
          <w:b/>
          <w:bCs/>
          <w:sz w:val="28"/>
          <w:szCs w:val="28"/>
        </w:rPr>
        <w:t xml:space="preserve">Answer: </w:t>
      </w:r>
      <w:r w:rsidRPr="00BD33FD">
        <w:rPr>
          <w:rFonts w:asciiTheme="majorBidi" w:hAnsiTheme="majorBidi" w:cstheme="majorBidi"/>
          <w:sz w:val="28"/>
          <w:szCs w:val="28"/>
        </w:rPr>
        <w:t>Everybody’s different. Everybody is different! I recommend sitting and learning; that’s always the</w:t>
      </w:r>
      <w:r>
        <w:rPr>
          <w:rFonts w:asciiTheme="majorBidi" w:hAnsiTheme="majorBidi" w:cstheme="majorBidi"/>
          <w:sz w:val="28"/>
          <w:szCs w:val="28"/>
        </w:rPr>
        <w:t xml:space="preserve"> </w:t>
      </w:r>
      <w:r w:rsidRPr="00BD33FD">
        <w:rPr>
          <w:rFonts w:asciiTheme="majorBidi" w:hAnsiTheme="majorBidi" w:cstheme="majorBidi"/>
          <w:sz w:val="28"/>
          <w:szCs w:val="28"/>
        </w:rPr>
        <w:t xml:space="preserve">answer to all good things. And being </w:t>
      </w:r>
      <w:proofErr w:type="spellStart"/>
      <w:r w:rsidRPr="00BD33FD">
        <w:rPr>
          <w:rFonts w:asciiTheme="majorBidi" w:hAnsiTheme="majorBidi" w:cstheme="majorBidi"/>
          <w:i/>
          <w:iCs/>
          <w:sz w:val="28"/>
          <w:szCs w:val="28"/>
        </w:rPr>
        <w:t>B'simcha</w:t>
      </w:r>
      <w:proofErr w:type="spellEnd"/>
      <w:r w:rsidRPr="00BD33FD">
        <w:rPr>
          <w:rFonts w:asciiTheme="majorBidi" w:hAnsiTheme="majorBidi" w:cstheme="majorBidi"/>
          <w:sz w:val="28"/>
          <w:szCs w:val="28"/>
        </w:rPr>
        <w:t xml:space="preserve">, of course. Make sure you are </w:t>
      </w:r>
      <w:proofErr w:type="spellStart"/>
      <w:r w:rsidRPr="00BD33FD">
        <w:rPr>
          <w:rFonts w:asciiTheme="majorBidi" w:hAnsiTheme="majorBidi" w:cstheme="majorBidi"/>
          <w:i/>
          <w:iCs/>
          <w:sz w:val="28"/>
          <w:szCs w:val="28"/>
        </w:rPr>
        <w:t>B'simcha</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before you start</w:t>
      </w:r>
      <w:r w:rsidR="008A3900">
        <w:rPr>
          <w:rFonts w:asciiTheme="majorBidi" w:hAnsiTheme="majorBidi" w:cstheme="majorBidi"/>
          <w:sz w:val="28"/>
          <w:szCs w:val="28"/>
        </w:rPr>
        <w:t xml:space="preserve"> </w:t>
      </w:r>
      <w:r w:rsidRPr="00BD33FD">
        <w:rPr>
          <w:rFonts w:asciiTheme="majorBidi" w:hAnsiTheme="majorBidi" w:cstheme="majorBidi"/>
          <w:sz w:val="28"/>
          <w:szCs w:val="28"/>
        </w:rPr>
        <w:t xml:space="preserve">being NOT </w:t>
      </w:r>
      <w:proofErr w:type="spellStart"/>
      <w:r w:rsidRPr="00BD33FD">
        <w:rPr>
          <w:rFonts w:asciiTheme="majorBidi" w:hAnsiTheme="majorBidi" w:cstheme="majorBidi"/>
          <w:i/>
          <w:iCs/>
          <w:sz w:val="28"/>
          <w:szCs w:val="28"/>
        </w:rPr>
        <w:t>B'simcha</w:t>
      </w:r>
      <w:proofErr w:type="spellEnd"/>
      <w:r w:rsidRPr="00BD33FD">
        <w:rPr>
          <w:rFonts w:asciiTheme="majorBidi" w:hAnsiTheme="majorBidi" w:cstheme="majorBidi"/>
          <w:sz w:val="28"/>
          <w:szCs w:val="28"/>
        </w:rPr>
        <w:t xml:space="preserve">; as </w:t>
      </w:r>
      <w:r w:rsidRPr="00BD33FD">
        <w:rPr>
          <w:rFonts w:asciiTheme="majorBidi" w:hAnsiTheme="majorBidi" w:cstheme="majorBidi"/>
          <w:i/>
          <w:iCs/>
          <w:sz w:val="28"/>
          <w:szCs w:val="28"/>
        </w:rPr>
        <w:t xml:space="preserve">Chazal </w:t>
      </w:r>
      <w:r w:rsidRPr="00BD33FD">
        <w:rPr>
          <w:rFonts w:asciiTheme="majorBidi" w:hAnsiTheme="majorBidi" w:cstheme="majorBidi"/>
          <w:sz w:val="28"/>
          <w:szCs w:val="28"/>
        </w:rPr>
        <w:t xml:space="preserve">say1 that this is a time we are: </w:t>
      </w:r>
      <w:r w:rsidRPr="00BD33FD">
        <w:rPr>
          <w:rFonts w:asciiTheme="majorBidi" w:hAnsiTheme="majorBidi" w:cstheme="majorBidi"/>
          <w:sz w:val="28"/>
          <w:szCs w:val="28"/>
          <w:rtl/>
          <w:lang w:bidi="he-IL"/>
        </w:rPr>
        <w:t>מְמַעֵט</w:t>
      </w:r>
      <w:r w:rsidRPr="00BD33FD">
        <w:rPr>
          <w:rFonts w:asciiTheme="majorBidi" w:hAnsiTheme="majorBidi" w:cstheme="majorBidi"/>
          <w:sz w:val="28"/>
          <w:szCs w:val="28"/>
        </w:rPr>
        <w:t xml:space="preserve"> “lessen” our </w:t>
      </w:r>
      <w:r w:rsidRPr="00BD33FD">
        <w:rPr>
          <w:rFonts w:asciiTheme="majorBidi" w:hAnsiTheme="majorBidi" w:cstheme="majorBidi"/>
          <w:i/>
          <w:iCs/>
          <w:sz w:val="28"/>
          <w:szCs w:val="28"/>
        </w:rPr>
        <w:t>Simcha</w:t>
      </w:r>
      <w:r w:rsidRPr="00BD33FD">
        <w:rPr>
          <w:rFonts w:asciiTheme="majorBidi" w:hAnsiTheme="majorBidi" w:cstheme="majorBidi"/>
          <w:sz w:val="28"/>
          <w:szCs w:val="28"/>
        </w:rPr>
        <w:t xml:space="preserve">. </w:t>
      </w:r>
    </w:p>
    <w:p w14:paraId="46FF48D0" w14:textId="77777777" w:rsidR="00E60B5C" w:rsidRDefault="00BD33FD" w:rsidP="00E60B5C">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So first make</w:t>
      </w:r>
      <w:r w:rsidR="008A3900">
        <w:rPr>
          <w:rFonts w:asciiTheme="majorBidi" w:hAnsiTheme="majorBidi" w:cstheme="majorBidi"/>
          <w:sz w:val="28"/>
          <w:szCs w:val="28"/>
        </w:rPr>
        <w:t xml:space="preserve"> </w:t>
      </w:r>
      <w:r w:rsidRPr="00BD33FD">
        <w:rPr>
          <w:rFonts w:asciiTheme="majorBidi" w:hAnsiTheme="majorBidi" w:cstheme="majorBidi"/>
          <w:sz w:val="28"/>
          <w:szCs w:val="28"/>
        </w:rPr>
        <w:t xml:space="preserve">sure there is </w:t>
      </w:r>
      <w:r w:rsidRPr="00BD33FD">
        <w:rPr>
          <w:rFonts w:asciiTheme="majorBidi" w:hAnsiTheme="majorBidi" w:cstheme="majorBidi"/>
          <w:i/>
          <w:iCs/>
          <w:sz w:val="28"/>
          <w:szCs w:val="28"/>
        </w:rPr>
        <w:t xml:space="preserve">Simcha! </w:t>
      </w:r>
      <w:r w:rsidRPr="00BD33FD">
        <w:rPr>
          <w:rFonts w:asciiTheme="majorBidi" w:hAnsiTheme="majorBidi" w:cstheme="majorBidi"/>
          <w:sz w:val="28"/>
          <w:szCs w:val="28"/>
        </w:rPr>
        <w:t xml:space="preserve">Otherwise, what </w:t>
      </w:r>
      <w:r w:rsidRPr="00BD33FD">
        <w:rPr>
          <w:rFonts w:asciiTheme="majorBidi" w:hAnsiTheme="majorBidi" w:cstheme="majorBidi"/>
          <w:i/>
          <w:iCs/>
          <w:sz w:val="28"/>
          <w:szCs w:val="28"/>
        </w:rPr>
        <w:t xml:space="preserve">Simcha </w:t>
      </w:r>
      <w:r w:rsidRPr="00BD33FD">
        <w:rPr>
          <w:rFonts w:asciiTheme="majorBidi" w:hAnsiTheme="majorBidi" w:cstheme="majorBidi"/>
          <w:sz w:val="28"/>
          <w:szCs w:val="28"/>
        </w:rPr>
        <w:t xml:space="preserve">will you be: </w:t>
      </w:r>
      <w:r w:rsidRPr="00BD33FD">
        <w:rPr>
          <w:rFonts w:asciiTheme="majorBidi" w:hAnsiTheme="majorBidi" w:cstheme="majorBidi"/>
          <w:sz w:val="28"/>
          <w:szCs w:val="28"/>
          <w:rtl/>
          <w:lang w:bidi="he-IL"/>
        </w:rPr>
        <w:t>מְמַעֵט</w:t>
      </w:r>
      <w:r w:rsidRPr="00BD33FD">
        <w:rPr>
          <w:rFonts w:asciiTheme="majorBidi" w:hAnsiTheme="majorBidi" w:cstheme="majorBidi"/>
          <w:sz w:val="28"/>
          <w:szCs w:val="28"/>
        </w:rPr>
        <w:t xml:space="preserve"> “lessen”? Make sure you are dealing with</w:t>
      </w:r>
      <w:r w:rsidR="00E60B5C">
        <w:rPr>
          <w:rFonts w:asciiTheme="majorBidi" w:hAnsiTheme="majorBidi" w:cstheme="majorBidi"/>
          <w:sz w:val="28"/>
          <w:szCs w:val="28"/>
        </w:rPr>
        <w:t xml:space="preserve"> </w:t>
      </w:r>
      <w:r w:rsidRPr="00BD33FD">
        <w:rPr>
          <w:rFonts w:asciiTheme="majorBidi" w:hAnsiTheme="majorBidi" w:cstheme="majorBidi"/>
          <w:sz w:val="28"/>
          <w:szCs w:val="28"/>
        </w:rPr>
        <w:t>a “</w:t>
      </w:r>
      <w:r w:rsidRPr="00BD33FD">
        <w:rPr>
          <w:rFonts w:asciiTheme="majorBidi" w:hAnsiTheme="majorBidi" w:cstheme="majorBidi"/>
          <w:i/>
          <w:iCs/>
          <w:sz w:val="28"/>
          <w:szCs w:val="28"/>
        </w:rPr>
        <w:t>Simcha</w:t>
      </w:r>
      <w:r w:rsidRPr="00BD33FD">
        <w:rPr>
          <w:rFonts w:asciiTheme="majorBidi" w:hAnsiTheme="majorBidi" w:cstheme="majorBidi"/>
          <w:sz w:val="28"/>
          <w:szCs w:val="28"/>
        </w:rPr>
        <w:t xml:space="preserve">-person” (yourself) to begin </w:t>
      </w:r>
      <w:r w:rsidRPr="00BD33FD">
        <w:rPr>
          <w:rFonts w:asciiTheme="majorBidi" w:hAnsiTheme="majorBidi" w:cstheme="majorBidi"/>
          <w:sz w:val="28"/>
          <w:szCs w:val="28"/>
        </w:rPr>
        <w:lastRenderedPageBreak/>
        <w:t>with, or else you're talking to the wall! There’s nobody home! You are</w:t>
      </w:r>
      <w:r w:rsidR="00E60B5C">
        <w:rPr>
          <w:rFonts w:asciiTheme="majorBidi" w:hAnsiTheme="majorBidi" w:cstheme="majorBidi"/>
          <w:sz w:val="28"/>
          <w:szCs w:val="28"/>
        </w:rPr>
        <w:t xml:space="preserve"> </w:t>
      </w:r>
      <w:r w:rsidRPr="00BD33FD">
        <w:rPr>
          <w:rFonts w:asciiTheme="majorBidi" w:hAnsiTheme="majorBidi" w:cstheme="majorBidi"/>
          <w:sz w:val="28"/>
          <w:szCs w:val="28"/>
        </w:rPr>
        <w:t xml:space="preserve">being: </w:t>
      </w:r>
      <w:r w:rsidRPr="00BD33FD">
        <w:rPr>
          <w:rFonts w:asciiTheme="majorBidi" w:hAnsiTheme="majorBidi" w:cstheme="majorBidi"/>
          <w:sz w:val="28"/>
          <w:szCs w:val="28"/>
          <w:rtl/>
          <w:lang w:bidi="he-IL"/>
        </w:rPr>
        <w:t>מְמַעֵט</w:t>
      </w:r>
      <w:r w:rsidRPr="00BD33FD">
        <w:rPr>
          <w:rFonts w:asciiTheme="majorBidi" w:hAnsiTheme="majorBidi" w:cstheme="majorBidi"/>
          <w:sz w:val="28"/>
          <w:szCs w:val="28"/>
        </w:rPr>
        <w:t xml:space="preserve"> “lessening”; IN WHAT??! </w:t>
      </w:r>
    </w:p>
    <w:p w14:paraId="48105417" w14:textId="4239DBA6" w:rsidR="00BD33FD" w:rsidRPr="00BD33FD" w:rsidRDefault="00BD33FD" w:rsidP="00E60B5C">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 xml:space="preserve">Make sure you have plenty, plenty, plenty overflowing </w:t>
      </w:r>
      <w:r w:rsidRPr="00BD33FD">
        <w:rPr>
          <w:rFonts w:asciiTheme="majorBidi" w:hAnsiTheme="majorBidi" w:cstheme="majorBidi"/>
          <w:i/>
          <w:iCs/>
          <w:sz w:val="28"/>
          <w:szCs w:val="28"/>
        </w:rPr>
        <w:t>Simcha</w:t>
      </w:r>
      <w:r w:rsidRPr="00BD33FD">
        <w:rPr>
          <w:rFonts w:asciiTheme="majorBidi" w:hAnsiTheme="majorBidi" w:cstheme="majorBidi"/>
          <w:sz w:val="28"/>
          <w:szCs w:val="28"/>
        </w:rPr>
        <w:t>,</w:t>
      </w:r>
      <w:r w:rsidR="00E60B5C">
        <w:rPr>
          <w:rFonts w:asciiTheme="majorBidi" w:hAnsiTheme="majorBidi" w:cstheme="majorBidi"/>
          <w:sz w:val="28"/>
          <w:szCs w:val="28"/>
        </w:rPr>
        <w:t xml:space="preserve"> </w:t>
      </w:r>
      <w:r w:rsidRPr="00BD33FD">
        <w:rPr>
          <w:rFonts w:asciiTheme="majorBidi" w:hAnsiTheme="majorBidi" w:cstheme="majorBidi"/>
          <w:sz w:val="28"/>
          <w:szCs w:val="28"/>
        </w:rPr>
        <w:t xml:space="preserve">especially in this </w:t>
      </w:r>
      <w:r w:rsidRPr="00BD33FD">
        <w:rPr>
          <w:rFonts w:asciiTheme="majorBidi" w:hAnsiTheme="majorBidi" w:cstheme="majorBidi"/>
          <w:i/>
          <w:iCs/>
          <w:sz w:val="28"/>
          <w:szCs w:val="28"/>
        </w:rPr>
        <w:t>Dor</w:t>
      </w:r>
      <w:r w:rsidRPr="00BD33FD">
        <w:rPr>
          <w:rFonts w:asciiTheme="majorBidi" w:hAnsiTheme="majorBidi" w:cstheme="majorBidi"/>
          <w:sz w:val="28"/>
          <w:szCs w:val="28"/>
        </w:rPr>
        <w:t xml:space="preserve">. And the reason for the </w:t>
      </w:r>
      <w:r w:rsidRPr="00BD33FD">
        <w:rPr>
          <w:rFonts w:asciiTheme="majorBidi" w:hAnsiTheme="majorBidi" w:cstheme="majorBidi"/>
          <w:i/>
          <w:iCs/>
          <w:sz w:val="28"/>
          <w:szCs w:val="28"/>
        </w:rPr>
        <w:t xml:space="preserve">Churban </w:t>
      </w:r>
      <w:r w:rsidRPr="00BD33FD">
        <w:rPr>
          <w:rFonts w:asciiTheme="majorBidi" w:hAnsiTheme="majorBidi" w:cstheme="majorBidi"/>
          <w:sz w:val="28"/>
          <w:szCs w:val="28"/>
        </w:rPr>
        <w:t xml:space="preserve">was: </w:t>
      </w:r>
      <w:r w:rsidRPr="00BD33FD">
        <w:rPr>
          <w:rFonts w:asciiTheme="majorBidi" w:hAnsiTheme="majorBidi" w:cstheme="majorBidi"/>
          <w:sz w:val="28"/>
          <w:szCs w:val="28"/>
          <w:rtl/>
          <w:lang w:bidi="he-IL"/>
        </w:rPr>
        <w:t>תַּחַּת אֲשֶׁר לאֹ עָבַּדְתָ אֶׁת ה' אֱלֹקֶׁיךָ בְשִׂמְחָה וּבְטוּב לֵבָב</w:t>
      </w:r>
      <w:r w:rsidR="001C1AC2">
        <w:rPr>
          <w:rFonts w:asciiTheme="majorBidi" w:hAnsiTheme="majorBidi" w:cstheme="majorBidi"/>
          <w:sz w:val="28"/>
          <w:szCs w:val="28"/>
          <w:lang w:bidi="he-IL"/>
        </w:rPr>
        <w:t xml:space="preserve"> </w:t>
      </w:r>
    </w:p>
    <w:p w14:paraId="20732A57" w14:textId="77777777" w:rsidR="001C1AC2" w:rsidRDefault="00BD33FD" w:rsidP="001C1AC2">
      <w:pPr>
        <w:pStyle w:val="NoSpacing"/>
        <w:jc w:val="both"/>
        <w:rPr>
          <w:rFonts w:asciiTheme="majorBidi" w:hAnsiTheme="majorBidi" w:cstheme="majorBidi"/>
          <w:sz w:val="28"/>
          <w:szCs w:val="28"/>
        </w:rPr>
      </w:pPr>
      <w:r w:rsidRPr="00BD33FD">
        <w:rPr>
          <w:rFonts w:asciiTheme="majorBidi" w:hAnsiTheme="majorBidi" w:cstheme="majorBidi"/>
          <w:sz w:val="28"/>
          <w:szCs w:val="28"/>
          <w:rtl/>
          <w:lang w:bidi="he-IL"/>
        </w:rPr>
        <w:t>תבא כח מ ז</w:t>
      </w:r>
      <w:r w:rsidRPr="00BD33FD">
        <w:rPr>
          <w:rFonts w:asciiTheme="majorBidi" w:hAnsiTheme="majorBidi" w:cstheme="majorBidi"/>
          <w:sz w:val="28"/>
          <w:szCs w:val="28"/>
        </w:rPr>
        <w:t xml:space="preserve"> lack of </w:t>
      </w:r>
      <w:r w:rsidRPr="00BD33FD">
        <w:rPr>
          <w:rFonts w:asciiTheme="majorBidi" w:hAnsiTheme="majorBidi" w:cstheme="majorBidi"/>
          <w:i/>
          <w:iCs/>
          <w:sz w:val="28"/>
          <w:szCs w:val="28"/>
        </w:rPr>
        <w:t>Simcha</w:t>
      </w:r>
      <w:r w:rsidRPr="00BD33FD">
        <w:rPr>
          <w:rFonts w:asciiTheme="majorBidi" w:hAnsiTheme="majorBidi" w:cstheme="majorBidi"/>
          <w:sz w:val="28"/>
          <w:szCs w:val="28"/>
        </w:rPr>
        <w:t xml:space="preserve">. Not enough </w:t>
      </w:r>
      <w:r w:rsidRPr="00BD33FD">
        <w:rPr>
          <w:rFonts w:asciiTheme="majorBidi" w:hAnsiTheme="majorBidi" w:cstheme="majorBidi"/>
          <w:i/>
          <w:iCs/>
          <w:sz w:val="28"/>
          <w:szCs w:val="28"/>
        </w:rPr>
        <w:t xml:space="preserve">Simcha </w:t>
      </w:r>
      <w:r w:rsidRPr="00BD33FD">
        <w:rPr>
          <w:rFonts w:asciiTheme="majorBidi" w:hAnsiTheme="majorBidi" w:cstheme="majorBidi"/>
          <w:sz w:val="28"/>
          <w:szCs w:val="28"/>
        </w:rPr>
        <w:t xml:space="preserve">caused the </w:t>
      </w:r>
      <w:r w:rsidRPr="00BD33FD">
        <w:rPr>
          <w:rFonts w:asciiTheme="majorBidi" w:hAnsiTheme="majorBidi" w:cstheme="majorBidi"/>
          <w:i/>
          <w:iCs/>
          <w:sz w:val="28"/>
          <w:szCs w:val="28"/>
        </w:rPr>
        <w:t>Churban</w:t>
      </w:r>
      <w:r w:rsidRPr="00BD33FD">
        <w:rPr>
          <w:rFonts w:asciiTheme="majorBidi" w:hAnsiTheme="majorBidi" w:cstheme="majorBidi"/>
          <w:sz w:val="28"/>
          <w:szCs w:val="28"/>
        </w:rPr>
        <w:t>. So that’s the first thing to do; i.e., be</w:t>
      </w:r>
      <w:r w:rsidR="001C1AC2">
        <w:rPr>
          <w:rFonts w:asciiTheme="majorBidi" w:hAnsiTheme="majorBidi" w:cstheme="majorBidi"/>
          <w:sz w:val="28"/>
          <w:szCs w:val="28"/>
        </w:rPr>
        <w:t xml:space="preserve"> </w:t>
      </w:r>
      <w:proofErr w:type="spellStart"/>
      <w:r w:rsidRPr="00BD33FD">
        <w:rPr>
          <w:rFonts w:asciiTheme="majorBidi" w:hAnsiTheme="majorBidi" w:cstheme="majorBidi"/>
          <w:i/>
          <w:iCs/>
          <w:sz w:val="28"/>
          <w:szCs w:val="28"/>
        </w:rPr>
        <w:t>B'simcha</w:t>
      </w:r>
      <w:proofErr w:type="spellEnd"/>
      <w:r w:rsidRPr="00BD33FD">
        <w:rPr>
          <w:rFonts w:asciiTheme="majorBidi" w:hAnsiTheme="majorBidi" w:cstheme="majorBidi"/>
          <w:sz w:val="28"/>
          <w:szCs w:val="28"/>
        </w:rPr>
        <w:t xml:space="preserve">. That’s for sure. And some people have to be more drastic about it than others. </w:t>
      </w:r>
    </w:p>
    <w:p w14:paraId="72AA183E" w14:textId="663AC017" w:rsidR="00BD33FD" w:rsidRPr="00BD33FD" w:rsidRDefault="00BD33FD" w:rsidP="006E298C">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For some, it’s</w:t>
      </w:r>
      <w:r w:rsidR="001C1AC2">
        <w:rPr>
          <w:rFonts w:asciiTheme="majorBidi" w:hAnsiTheme="majorBidi" w:cstheme="majorBidi"/>
          <w:sz w:val="28"/>
          <w:szCs w:val="28"/>
        </w:rPr>
        <w:t xml:space="preserve"> </w:t>
      </w:r>
      <w:r w:rsidRPr="00BD33FD">
        <w:rPr>
          <w:rFonts w:asciiTheme="majorBidi" w:hAnsiTheme="majorBidi" w:cstheme="majorBidi"/>
          <w:sz w:val="28"/>
          <w:szCs w:val="28"/>
        </w:rPr>
        <w:t xml:space="preserve">really </w:t>
      </w:r>
      <w:proofErr w:type="spellStart"/>
      <w:r w:rsidRPr="00BD33FD">
        <w:rPr>
          <w:rFonts w:asciiTheme="majorBidi" w:hAnsiTheme="majorBidi" w:cstheme="majorBidi"/>
          <w:i/>
          <w:iCs/>
          <w:sz w:val="28"/>
          <w:szCs w:val="28"/>
        </w:rPr>
        <w:t>Pikuach</w:t>
      </w:r>
      <w:proofErr w:type="spellEnd"/>
      <w:r w:rsidRPr="00BD33FD">
        <w:rPr>
          <w:rFonts w:asciiTheme="majorBidi" w:hAnsiTheme="majorBidi" w:cstheme="majorBidi"/>
          <w:i/>
          <w:iCs/>
          <w:sz w:val="28"/>
          <w:szCs w:val="28"/>
        </w:rPr>
        <w:t xml:space="preserve"> Nefesh</w:t>
      </w:r>
      <w:r w:rsidRPr="00BD33FD">
        <w:rPr>
          <w:rFonts w:asciiTheme="majorBidi" w:hAnsiTheme="majorBidi" w:cstheme="majorBidi"/>
          <w:sz w:val="28"/>
          <w:szCs w:val="28"/>
        </w:rPr>
        <w:t xml:space="preserve">; it’s wrong for them to get down. (Of course, there are basic </w:t>
      </w:r>
      <w:r w:rsidRPr="00BD33FD">
        <w:rPr>
          <w:rFonts w:asciiTheme="majorBidi" w:hAnsiTheme="majorBidi" w:cstheme="majorBidi"/>
          <w:i/>
          <w:iCs/>
          <w:sz w:val="28"/>
          <w:szCs w:val="28"/>
        </w:rPr>
        <w:t>Halachos</w:t>
      </w:r>
      <w:r w:rsidRPr="00BD33FD">
        <w:rPr>
          <w:rFonts w:asciiTheme="majorBidi" w:hAnsiTheme="majorBidi" w:cstheme="majorBidi"/>
          <w:sz w:val="28"/>
          <w:szCs w:val="28"/>
        </w:rPr>
        <w:t>. But there are</w:t>
      </w:r>
      <w:r w:rsidR="001C1AC2">
        <w:rPr>
          <w:rFonts w:asciiTheme="majorBidi" w:hAnsiTheme="majorBidi" w:cstheme="majorBidi"/>
          <w:sz w:val="28"/>
          <w:szCs w:val="28"/>
        </w:rPr>
        <w:t xml:space="preserve"> </w:t>
      </w:r>
      <w:r w:rsidRPr="00BD33FD">
        <w:rPr>
          <w:rFonts w:asciiTheme="majorBidi" w:hAnsiTheme="majorBidi" w:cstheme="majorBidi"/>
          <w:sz w:val="28"/>
          <w:szCs w:val="28"/>
        </w:rPr>
        <w:t xml:space="preserve">certain things you might get </w:t>
      </w:r>
      <w:proofErr w:type="spellStart"/>
      <w:r w:rsidRPr="00BD33FD">
        <w:rPr>
          <w:rFonts w:asciiTheme="majorBidi" w:hAnsiTheme="majorBidi" w:cstheme="majorBidi"/>
          <w:i/>
          <w:iCs/>
          <w:sz w:val="28"/>
          <w:szCs w:val="28"/>
        </w:rPr>
        <w:t>Heteirim</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for. I'm not a </w:t>
      </w:r>
      <w:r w:rsidRPr="00BD33FD">
        <w:rPr>
          <w:rFonts w:asciiTheme="majorBidi" w:hAnsiTheme="majorBidi" w:cstheme="majorBidi"/>
          <w:i/>
          <w:iCs/>
          <w:sz w:val="28"/>
          <w:szCs w:val="28"/>
        </w:rPr>
        <w:t>Posek</w:t>
      </w:r>
      <w:r w:rsidRPr="00BD33FD">
        <w:rPr>
          <w:rFonts w:asciiTheme="majorBidi" w:hAnsiTheme="majorBidi" w:cstheme="majorBidi"/>
          <w:sz w:val="28"/>
          <w:szCs w:val="28"/>
        </w:rPr>
        <w:t>, but sometimes it’s really serious stuff). You have</w:t>
      </w:r>
      <w:r w:rsidR="006E298C">
        <w:rPr>
          <w:rFonts w:asciiTheme="majorBidi" w:hAnsiTheme="majorBidi" w:cstheme="majorBidi"/>
          <w:sz w:val="28"/>
          <w:szCs w:val="28"/>
        </w:rPr>
        <w:t xml:space="preserve"> </w:t>
      </w:r>
      <w:r w:rsidRPr="00BD33FD">
        <w:rPr>
          <w:rFonts w:asciiTheme="majorBidi" w:hAnsiTheme="majorBidi" w:cstheme="majorBidi"/>
          <w:sz w:val="28"/>
          <w:szCs w:val="28"/>
        </w:rPr>
        <w:t xml:space="preserve">to watch yourself with </w:t>
      </w:r>
      <w:proofErr w:type="spellStart"/>
      <w:r w:rsidRPr="00BD33FD">
        <w:rPr>
          <w:rFonts w:asciiTheme="majorBidi" w:hAnsiTheme="majorBidi" w:cstheme="majorBidi"/>
          <w:i/>
          <w:iCs/>
          <w:sz w:val="28"/>
          <w:szCs w:val="28"/>
        </w:rPr>
        <w:t>Atzvus</w:t>
      </w:r>
      <w:proofErr w:type="spellEnd"/>
      <w:r w:rsidRPr="00BD33FD">
        <w:rPr>
          <w:rFonts w:asciiTheme="majorBidi" w:hAnsiTheme="majorBidi" w:cstheme="majorBidi"/>
          <w:sz w:val="28"/>
          <w:szCs w:val="28"/>
        </w:rPr>
        <w:t xml:space="preserve">, and make sure you are solid in </w:t>
      </w:r>
      <w:r w:rsidRPr="00BD33FD">
        <w:rPr>
          <w:rFonts w:asciiTheme="majorBidi" w:hAnsiTheme="majorBidi" w:cstheme="majorBidi"/>
          <w:i/>
          <w:iCs/>
          <w:sz w:val="28"/>
          <w:szCs w:val="28"/>
        </w:rPr>
        <w:t>Simcha</w:t>
      </w:r>
      <w:r w:rsidRPr="00BD33FD">
        <w:rPr>
          <w:rFonts w:asciiTheme="majorBidi" w:hAnsiTheme="majorBidi" w:cstheme="majorBidi"/>
          <w:sz w:val="28"/>
          <w:szCs w:val="28"/>
        </w:rPr>
        <w:t>; that’s the main thing.</w:t>
      </w:r>
    </w:p>
    <w:p w14:paraId="46674937" w14:textId="77777777" w:rsidR="006E298C" w:rsidRDefault="00BD33FD" w:rsidP="006E298C">
      <w:pPr>
        <w:pStyle w:val="NoSpacing"/>
        <w:ind w:firstLine="720"/>
        <w:jc w:val="both"/>
        <w:rPr>
          <w:rFonts w:asciiTheme="majorBidi" w:hAnsiTheme="majorBidi" w:cstheme="majorBidi"/>
          <w:i/>
          <w:iCs/>
          <w:sz w:val="28"/>
          <w:szCs w:val="28"/>
        </w:rPr>
      </w:pPr>
      <w:r w:rsidRPr="00BD33FD">
        <w:rPr>
          <w:rFonts w:asciiTheme="majorBidi" w:hAnsiTheme="majorBidi" w:cstheme="majorBidi"/>
          <w:sz w:val="28"/>
          <w:szCs w:val="28"/>
        </w:rPr>
        <w:t xml:space="preserve">Now, ideally, get some time for the </w:t>
      </w:r>
      <w:r w:rsidRPr="00BD33FD">
        <w:rPr>
          <w:rFonts w:asciiTheme="majorBidi" w:hAnsiTheme="majorBidi" w:cstheme="majorBidi"/>
          <w:i/>
          <w:iCs/>
          <w:sz w:val="28"/>
          <w:szCs w:val="28"/>
        </w:rPr>
        <w:t xml:space="preserve">Bais </w:t>
      </w:r>
      <w:proofErr w:type="spellStart"/>
      <w:r w:rsidRPr="00BD33FD">
        <w:rPr>
          <w:rFonts w:asciiTheme="majorBidi" w:hAnsiTheme="majorBidi" w:cstheme="majorBidi"/>
          <w:i/>
          <w:iCs/>
          <w:sz w:val="28"/>
          <w:szCs w:val="28"/>
        </w:rPr>
        <w:t>Hamikdash</w:t>
      </w:r>
      <w:proofErr w:type="spellEnd"/>
      <w:r w:rsidRPr="00BD33FD">
        <w:rPr>
          <w:rFonts w:asciiTheme="majorBidi" w:hAnsiTheme="majorBidi" w:cstheme="majorBidi"/>
          <w:sz w:val="28"/>
          <w:szCs w:val="28"/>
        </w:rPr>
        <w:t>, as much as you can. Think about the heartbreak of</w:t>
      </w:r>
      <w:r w:rsidR="006E298C">
        <w:rPr>
          <w:rFonts w:asciiTheme="majorBidi" w:hAnsiTheme="majorBidi" w:cstheme="majorBidi"/>
          <w:sz w:val="28"/>
          <w:szCs w:val="28"/>
        </w:rPr>
        <w:t xml:space="preserve"> </w:t>
      </w:r>
      <w:r w:rsidRPr="00BD33FD">
        <w:rPr>
          <w:rFonts w:asciiTheme="majorBidi" w:hAnsiTheme="majorBidi" w:cstheme="majorBidi"/>
          <w:sz w:val="28"/>
          <w:szCs w:val="28"/>
        </w:rPr>
        <w:t xml:space="preserve">losing the </w:t>
      </w:r>
      <w:r w:rsidRPr="00BD33FD">
        <w:rPr>
          <w:rFonts w:asciiTheme="majorBidi" w:hAnsiTheme="majorBidi" w:cstheme="majorBidi"/>
          <w:i/>
          <w:iCs/>
          <w:sz w:val="28"/>
          <w:szCs w:val="28"/>
        </w:rPr>
        <w:t>Bais Hashem</w:t>
      </w:r>
      <w:r w:rsidRPr="00BD33FD">
        <w:rPr>
          <w:rFonts w:asciiTheme="majorBidi" w:hAnsiTheme="majorBidi" w:cstheme="majorBidi"/>
          <w:sz w:val="28"/>
          <w:szCs w:val="28"/>
        </w:rPr>
        <w:t xml:space="preserve">, the </w:t>
      </w:r>
      <w:r w:rsidRPr="00BD33FD">
        <w:rPr>
          <w:rFonts w:asciiTheme="majorBidi" w:hAnsiTheme="majorBidi" w:cstheme="majorBidi"/>
          <w:i/>
          <w:iCs/>
          <w:sz w:val="28"/>
          <w:szCs w:val="28"/>
        </w:rPr>
        <w:t xml:space="preserve">Aliya </w:t>
      </w:r>
      <w:proofErr w:type="spellStart"/>
      <w:r w:rsidRPr="00BD33FD">
        <w:rPr>
          <w:rFonts w:asciiTheme="majorBidi" w:hAnsiTheme="majorBidi" w:cstheme="majorBidi"/>
          <w:i/>
          <w:iCs/>
          <w:sz w:val="28"/>
          <w:szCs w:val="28"/>
        </w:rPr>
        <w:t>L’regel</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of </w:t>
      </w:r>
      <w:r w:rsidRPr="00BD33FD">
        <w:rPr>
          <w:rFonts w:asciiTheme="majorBidi" w:hAnsiTheme="majorBidi" w:cstheme="majorBidi"/>
          <w:i/>
          <w:iCs/>
          <w:sz w:val="28"/>
          <w:szCs w:val="28"/>
        </w:rPr>
        <w:t xml:space="preserve">Shalosh </w:t>
      </w:r>
      <w:proofErr w:type="spellStart"/>
      <w:r w:rsidRPr="00BD33FD">
        <w:rPr>
          <w:rFonts w:asciiTheme="majorBidi" w:hAnsiTheme="majorBidi" w:cstheme="majorBidi"/>
          <w:i/>
          <w:iCs/>
          <w:sz w:val="28"/>
          <w:szCs w:val="28"/>
        </w:rPr>
        <w:t>Regalim</w:t>
      </w:r>
      <w:proofErr w:type="spellEnd"/>
      <w:r w:rsidRPr="00BD33FD">
        <w:rPr>
          <w:rFonts w:asciiTheme="majorBidi" w:hAnsiTheme="majorBidi" w:cstheme="majorBidi"/>
          <w:sz w:val="28"/>
          <w:szCs w:val="28"/>
        </w:rPr>
        <w:t xml:space="preserve">, of losing the beautiful: </w:t>
      </w:r>
      <w:r w:rsidRPr="00BD33FD">
        <w:rPr>
          <w:rFonts w:asciiTheme="majorBidi" w:hAnsiTheme="majorBidi" w:cstheme="majorBidi"/>
          <w:sz w:val="28"/>
          <w:szCs w:val="28"/>
          <w:rtl/>
          <w:lang w:bidi="he-IL"/>
        </w:rPr>
        <w:t>בֵית ה' נֵלֵ ך</w:t>
      </w:r>
      <w:r w:rsidRPr="00BD33FD">
        <w:rPr>
          <w:rFonts w:asciiTheme="majorBidi" w:hAnsiTheme="majorBidi" w:cstheme="majorBidi"/>
          <w:sz w:val="28"/>
          <w:szCs w:val="28"/>
        </w:rPr>
        <w:t xml:space="preserve"> “Let’s all go</w:t>
      </w:r>
      <w:r w:rsidR="006E298C">
        <w:rPr>
          <w:rFonts w:asciiTheme="majorBidi" w:hAnsiTheme="majorBidi" w:cstheme="majorBidi"/>
          <w:sz w:val="28"/>
          <w:szCs w:val="28"/>
        </w:rPr>
        <w:t xml:space="preserve"> </w:t>
      </w:r>
      <w:r w:rsidRPr="00BD33FD">
        <w:rPr>
          <w:rFonts w:asciiTheme="majorBidi" w:hAnsiTheme="majorBidi" w:cstheme="majorBidi"/>
          <w:sz w:val="28"/>
          <w:szCs w:val="28"/>
        </w:rPr>
        <w:t xml:space="preserve">up to the </w:t>
      </w:r>
      <w:r w:rsidRPr="00BD33FD">
        <w:rPr>
          <w:rFonts w:asciiTheme="majorBidi" w:hAnsiTheme="majorBidi" w:cstheme="majorBidi"/>
          <w:i/>
          <w:iCs/>
          <w:sz w:val="28"/>
          <w:szCs w:val="28"/>
        </w:rPr>
        <w:t>Bais Hashem”</w:t>
      </w:r>
      <w:r w:rsidRPr="00BD33FD">
        <w:rPr>
          <w:rFonts w:asciiTheme="majorBidi" w:hAnsiTheme="majorBidi" w:cstheme="majorBidi"/>
          <w:sz w:val="28"/>
          <w:szCs w:val="28"/>
        </w:rPr>
        <w:t xml:space="preserve">, the </w:t>
      </w:r>
      <w:proofErr w:type="spellStart"/>
      <w:r w:rsidRPr="00BD33FD">
        <w:rPr>
          <w:rFonts w:asciiTheme="majorBidi" w:hAnsiTheme="majorBidi" w:cstheme="majorBidi"/>
          <w:i/>
          <w:iCs/>
          <w:sz w:val="28"/>
          <w:szCs w:val="28"/>
        </w:rPr>
        <w:t>Lechem</w:t>
      </w:r>
      <w:proofErr w:type="spellEnd"/>
      <w:r w:rsidRPr="00BD33FD">
        <w:rPr>
          <w:rFonts w:asciiTheme="majorBidi" w:hAnsiTheme="majorBidi" w:cstheme="majorBidi"/>
          <w:i/>
          <w:iCs/>
          <w:sz w:val="28"/>
          <w:szCs w:val="28"/>
        </w:rPr>
        <w:t xml:space="preserve"> </w:t>
      </w:r>
      <w:proofErr w:type="spellStart"/>
      <w:r w:rsidRPr="00BD33FD">
        <w:rPr>
          <w:rFonts w:asciiTheme="majorBidi" w:hAnsiTheme="majorBidi" w:cstheme="majorBidi"/>
          <w:i/>
          <w:iCs/>
          <w:sz w:val="28"/>
          <w:szCs w:val="28"/>
        </w:rPr>
        <w:t>HaPanim</w:t>
      </w:r>
      <w:proofErr w:type="spellEnd"/>
      <w:r w:rsidRPr="00BD33FD">
        <w:rPr>
          <w:rFonts w:asciiTheme="majorBidi" w:hAnsiTheme="majorBidi" w:cstheme="majorBidi"/>
          <w:sz w:val="28"/>
          <w:szCs w:val="28"/>
        </w:rPr>
        <w:t xml:space="preserve">, the </w:t>
      </w:r>
      <w:r w:rsidRPr="00BD33FD">
        <w:rPr>
          <w:rFonts w:asciiTheme="majorBidi" w:hAnsiTheme="majorBidi" w:cstheme="majorBidi"/>
          <w:i/>
          <w:iCs/>
          <w:sz w:val="28"/>
          <w:szCs w:val="28"/>
        </w:rPr>
        <w:t>Menorah</w:t>
      </w:r>
      <w:r w:rsidRPr="00BD33FD">
        <w:rPr>
          <w:rFonts w:asciiTheme="majorBidi" w:hAnsiTheme="majorBidi" w:cstheme="majorBidi"/>
          <w:sz w:val="28"/>
          <w:szCs w:val="28"/>
        </w:rPr>
        <w:t xml:space="preserve">, the </w:t>
      </w:r>
      <w:r w:rsidRPr="00BD33FD">
        <w:rPr>
          <w:rFonts w:asciiTheme="majorBidi" w:hAnsiTheme="majorBidi" w:cstheme="majorBidi"/>
          <w:i/>
          <w:iCs/>
          <w:sz w:val="28"/>
          <w:szCs w:val="28"/>
        </w:rPr>
        <w:t>Shulchan</w:t>
      </w:r>
      <w:r w:rsidRPr="00BD33FD">
        <w:rPr>
          <w:rFonts w:asciiTheme="majorBidi" w:hAnsiTheme="majorBidi" w:cstheme="majorBidi"/>
          <w:sz w:val="28"/>
          <w:szCs w:val="28"/>
        </w:rPr>
        <w:t xml:space="preserve">, the </w:t>
      </w:r>
      <w:proofErr w:type="spellStart"/>
      <w:r w:rsidRPr="00BD33FD">
        <w:rPr>
          <w:rFonts w:asciiTheme="majorBidi" w:hAnsiTheme="majorBidi" w:cstheme="majorBidi"/>
          <w:i/>
          <w:iCs/>
          <w:sz w:val="28"/>
          <w:szCs w:val="28"/>
        </w:rPr>
        <w:t>Mizbeach</w:t>
      </w:r>
      <w:proofErr w:type="spellEnd"/>
      <w:r w:rsidRPr="00BD33FD">
        <w:rPr>
          <w:rFonts w:asciiTheme="majorBidi" w:hAnsiTheme="majorBidi" w:cstheme="majorBidi"/>
          <w:i/>
          <w:iCs/>
          <w:sz w:val="28"/>
          <w:szCs w:val="28"/>
        </w:rPr>
        <w:t>! Cohanim!</w:t>
      </w:r>
      <w:r w:rsidR="006E298C">
        <w:rPr>
          <w:rFonts w:asciiTheme="majorBidi" w:hAnsiTheme="majorBidi" w:cstheme="majorBidi"/>
          <w:sz w:val="28"/>
          <w:szCs w:val="28"/>
        </w:rPr>
        <w:t xml:space="preserve"> </w:t>
      </w:r>
      <w:proofErr w:type="spellStart"/>
      <w:r w:rsidRPr="00BD33FD">
        <w:rPr>
          <w:rFonts w:asciiTheme="majorBidi" w:hAnsiTheme="majorBidi" w:cstheme="majorBidi"/>
          <w:i/>
          <w:iCs/>
          <w:sz w:val="28"/>
          <w:szCs w:val="28"/>
        </w:rPr>
        <w:t>Levi'im</w:t>
      </w:r>
      <w:proofErr w:type="spellEnd"/>
      <w:r w:rsidRPr="00BD33FD">
        <w:rPr>
          <w:rFonts w:asciiTheme="majorBidi" w:hAnsiTheme="majorBidi" w:cstheme="majorBidi"/>
          <w:i/>
          <w:iCs/>
          <w:sz w:val="28"/>
          <w:szCs w:val="28"/>
        </w:rPr>
        <w:t xml:space="preserve">! </w:t>
      </w:r>
    </w:p>
    <w:p w14:paraId="46EEB65E" w14:textId="77777777" w:rsidR="00F1693F" w:rsidRDefault="00BD33FD" w:rsidP="00F1693F">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 xml:space="preserve">The music that went on there! </w:t>
      </w:r>
      <w:r w:rsidRPr="00BD33FD">
        <w:rPr>
          <w:rFonts w:asciiTheme="majorBidi" w:hAnsiTheme="majorBidi" w:cstheme="majorBidi"/>
          <w:i/>
          <w:iCs/>
          <w:sz w:val="28"/>
          <w:szCs w:val="28"/>
        </w:rPr>
        <w:t xml:space="preserve">Simchas Bais </w:t>
      </w:r>
      <w:proofErr w:type="spellStart"/>
      <w:r w:rsidRPr="00BD33FD">
        <w:rPr>
          <w:rFonts w:asciiTheme="majorBidi" w:hAnsiTheme="majorBidi" w:cstheme="majorBidi"/>
          <w:i/>
          <w:iCs/>
          <w:sz w:val="28"/>
          <w:szCs w:val="28"/>
        </w:rPr>
        <w:t>HaSho'eva</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To lose all that! How much pain we have</w:t>
      </w:r>
      <w:r w:rsidR="006E298C">
        <w:rPr>
          <w:rFonts w:asciiTheme="majorBidi" w:hAnsiTheme="majorBidi" w:cstheme="majorBidi"/>
          <w:sz w:val="28"/>
          <w:szCs w:val="28"/>
        </w:rPr>
        <w:t xml:space="preserve"> </w:t>
      </w:r>
      <w:r w:rsidRPr="00BD33FD">
        <w:rPr>
          <w:rFonts w:asciiTheme="majorBidi" w:hAnsiTheme="majorBidi" w:cstheme="majorBidi"/>
          <w:sz w:val="28"/>
          <w:szCs w:val="28"/>
        </w:rPr>
        <w:t xml:space="preserve">over every single </w:t>
      </w:r>
      <w:proofErr w:type="spellStart"/>
      <w:r w:rsidRPr="00BD33FD">
        <w:rPr>
          <w:rFonts w:asciiTheme="majorBidi" w:hAnsiTheme="majorBidi" w:cstheme="majorBidi"/>
          <w:i/>
          <w:iCs/>
          <w:sz w:val="28"/>
          <w:szCs w:val="28"/>
        </w:rPr>
        <w:t>Chelek</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of the </w:t>
      </w:r>
      <w:r w:rsidRPr="00BD33FD">
        <w:rPr>
          <w:rFonts w:asciiTheme="majorBidi" w:hAnsiTheme="majorBidi" w:cstheme="majorBidi"/>
          <w:i/>
          <w:iCs/>
          <w:sz w:val="28"/>
          <w:szCs w:val="28"/>
        </w:rPr>
        <w:t xml:space="preserve">Bais </w:t>
      </w:r>
      <w:proofErr w:type="spellStart"/>
      <w:r w:rsidRPr="00BD33FD">
        <w:rPr>
          <w:rFonts w:asciiTheme="majorBidi" w:hAnsiTheme="majorBidi" w:cstheme="majorBidi"/>
          <w:i/>
          <w:iCs/>
          <w:sz w:val="28"/>
          <w:szCs w:val="28"/>
        </w:rPr>
        <w:t>Hamikdash</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How we all saw that the </w:t>
      </w:r>
      <w:proofErr w:type="spellStart"/>
      <w:r w:rsidRPr="00BD33FD">
        <w:rPr>
          <w:rFonts w:asciiTheme="majorBidi" w:hAnsiTheme="majorBidi" w:cstheme="majorBidi"/>
          <w:i/>
          <w:iCs/>
          <w:sz w:val="28"/>
          <w:szCs w:val="28"/>
        </w:rPr>
        <w:t>Eibishter</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is in charge of His world!</w:t>
      </w:r>
      <w:r w:rsidR="006E298C">
        <w:rPr>
          <w:rFonts w:asciiTheme="majorBidi" w:hAnsiTheme="majorBidi" w:cstheme="majorBidi"/>
          <w:sz w:val="28"/>
          <w:szCs w:val="28"/>
        </w:rPr>
        <w:t xml:space="preserve"> </w:t>
      </w:r>
      <w:r w:rsidRPr="00BD33FD">
        <w:rPr>
          <w:rFonts w:asciiTheme="majorBidi" w:hAnsiTheme="majorBidi" w:cstheme="majorBidi"/>
          <w:sz w:val="28"/>
          <w:szCs w:val="28"/>
        </w:rPr>
        <w:t xml:space="preserve">How beautiful it was; how </w:t>
      </w:r>
      <w:proofErr w:type="spellStart"/>
      <w:r w:rsidRPr="00BD33FD">
        <w:rPr>
          <w:rFonts w:asciiTheme="majorBidi" w:hAnsiTheme="majorBidi" w:cstheme="majorBidi"/>
          <w:i/>
          <w:iCs/>
          <w:sz w:val="28"/>
          <w:szCs w:val="28"/>
        </w:rPr>
        <w:t>Geshmak</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it was! What </w:t>
      </w:r>
      <w:r w:rsidRPr="00BD33FD">
        <w:rPr>
          <w:rFonts w:asciiTheme="majorBidi" w:hAnsiTheme="majorBidi" w:cstheme="majorBidi"/>
          <w:i/>
          <w:iCs/>
          <w:sz w:val="28"/>
          <w:szCs w:val="28"/>
        </w:rPr>
        <w:t xml:space="preserve">Yidden </w:t>
      </w:r>
      <w:r w:rsidRPr="00BD33FD">
        <w:rPr>
          <w:rFonts w:asciiTheme="majorBidi" w:hAnsiTheme="majorBidi" w:cstheme="majorBidi"/>
          <w:sz w:val="28"/>
          <w:szCs w:val="28"/>
        </w:rPr>
        <w:t xml:space="preserve">didn’t do… once a </w:t>
      </w:r>
      <w:r w:rsidRPr="00BD33FD">
        <w:rPr>
          <w:rFonts w:asciiTheme="majorBidi" w:hAnsiTheme="majorBidi" w:cstheme="majorBidi"/>
          <w:i/>
          <w:iCs/>
          <w:sz w:val="28"/>
          <w:szCs w:val="28"/>
        </w:rPr>
        <w:t xml:space="preserve">Yid </w:t>
      </w:r>
      <w:r w:rsidRPr="00BD33FD">
        <w:rPr>
          <w:rFonts w:asciiTheme="majorBidi" w:hAnsiTheme="majorBidi" w:cstheme="majorBidi"/>
          <w:sz w:val="28"/>
          <w:szCs w:val="28"/>
        </w:rPr>
        <w:t xml:space="preserve">killed himself while </w:t>
      </w:r>
      <w:proofErr w:type="spellStart"/>
      <w:r w:rsidRPr="00BD33FD">
        <w:rPr>
          <w:rFonts w:asciiTheme="majorBidi" w:hAnsiTheme="majorBidi" w:cstheme="majorBidi"/>
          <w:sz w:val="28"/>
          <w:szCs w:val="28"/>
        </w:rPr>
        <w:t>bentching</w:t>
      </w:r>
      <w:proofErr w:type="spellEnd"/>
      <w:r w:rsidR="00F1693F">
        <w:rPr>
          <w:rFonts w:asciiTheme="majorBidi" w:hAnsiTheme="majorBidi" w:cstheme="majorBidi"/>
          <w:sz w:val="28"/>
          <w:szCs w:val="28"/>
        </w:rPr>
        <w:t xml:space="preserve"> </w:t>
      </w:r>
      <w:r w:rsidRPr="00BD33FD">
        <w:rPr>
          <w:rFonts w:asciiTheme="majorBidi" w:hAnsiTheme="majorBidi" w:cstheme="majorBidi"/>
          <w:sz w:val="28"/>
          <w:szCs w:val="28"/>
        </w:rPr>
        <w:t xml:space="preserve">when he got to the words: </w:t>
      </w:r>
      <w:r w:rsidRPr="00BD33FD">
        <w:rPr>
          <w:rFonts w:asciiTheme="majorBidi" w:hAnsiTheme="majorBidi" w:cstheme="majorBidi"/>
          <w:sz w:val="28"/>
          <w:szCs w:val="28"/>
          <w:rtl/>
          <w:lang w:bidi="he-IL"/>
        </w:rPr>
        <w:t>וּבְ ני ירוּשָ לַּ י ם</w:t>
      </w:r>
      <w:r w:rsidRPr="00BD33FD">
        <w:rPr>
          <w:rFonts w:asciiTheme="majorBidi" w:hAnsiTheme="majorBidi" w:cstheme="majorBidi"/>
          <w:sz w:val="28"/>
          <w:szCs w:val="28"/>
        </w:rPr>
        <w:t xml:space="preserve"> “Hashem, please rebuild </w:t>
      </w:r>
      <w:proofErr w:type="spellStart"/>
      <w:r w:rsidRPr="00BD33FD">
        <w:rPr>
          <w:rFonts w:asciiTheme="majorBidi" w:hAnsiTheme="majorBidi" w:cstheme="majorBidi"/>
          <w:i/>
          <w:iCs/>
          <w:sz w:val="28"/>
          <w:szCs w:val="28"/>
        </w:rPr>
        <w:t>Yerushalayim</w:t>
      </w:r>
      <w:proofErr w:type="spellEnd"/>
      <w:r w:rsidRPr="00BD33FD">
        <w:rPr>
          <w:rFonts w:asciiTheme="majorBidi" w:hAnsiTheme="majorBidi" w:cstheme="majorBidi"/>
          <w:i/>
          <w:iCs/>
          <w:sz w:val="28"/>
          <w:szCs w:val="28"/>
        </w:rPr>
        <w:t>!”</w:t>
      </w:r>
      <w:r w:rsidRPr="00BD33FD">
        <w:rPr>
          <w:rFonts w:asciiTheme="majorBidi" w:hAnsiTheme="majorBidi" w:cstheme="majorBidi"/>
          <w:sz w:val="28"/>
          <w:szCs w:val="28"/>
        </w:rPr>
        <w:t>, and because of that there</w:t>
      </w:r>
      <w:r w:rsidR="00F1693F">
        <w:rPr>
          <w:rFonts w:asciiTheme="majorBidi" w:hAnsiTheme="majorBidi" w:cstheme="majorBidi"/>
          <w:sz w:val="28"/>
          <w:szCs w:val="28"/>
        </w:rPr>
        <w:t xml:space="preserve"> </w:t>
      </w:r>
      <w:r w:rsidRPr="00BD33FD">
        <w:rPr>
          <w:rFonts w:asciiTheme="majorBidi" w:hAnsiTheme="majorBidi" w:cstheme="majorBidi"/>
          <w:sz w:val="28"/>
          <w:szCs w:val="28"/>
        </w:rPr>
        <w:t xml:space="preserve">is a </w:t>
      </w:r>
      <w:r w:rsidRPr="00BD33FD">
        <w:rPr>
          <w:rFonts w:asciiTheme="majorBidi" w:hAnsiTheme="majorBidi" w:cstheme="majorBidi"/>
          <w:i/>
          <w:iCs/>
          <w:sz w:val="28"/>
          <w:szCs w:val="28"/>
        </w:rPr>
        <w:t xml:space="preserve">Halacha </w:t>
      </w:r>
      <w:r w:rsidRPr="00BD33FD">
        <w:rPr>
          <w:rFonts w:asciiTheme="majorBidi" w:hAnsiTheme="majorBidi" w:cstheme="majorBidi"/>
          <w:sz w:val="28"/>
          <w:szCs w:val="28"/>
        </w:rPr>
        <w:t xml:space="preserve">that no knives are allowed on the table during </w:t>
      </w:r>
      <w:proofErr w:type="spellStart"/>
      <w:r w:rsidRPr="00BD33FD">
        <w:rPr>
          <w:rFonts w:asciiTheme="majorBidi" w:hAnsiTheme="majorBidi" w:cstheme="majorBidi"/>
          <w:sz w:val="28"/>
          <w:szCs w:val="28"/>
        </w:rPr>
        <w:t>bentching</w:t>
      </w:r>
      <w:proofErr w:type="spellEnd"/>
      <w:r w:rsidRPr="00BD33FD">
        <w:rPr>
          <w:rFonts w:asciiTheme="majorBidi" w:hAnsiTheme="majorBidi" w:cstheme="majorBidi"/>
          <w:sz w:val="28"/>
          <w:szCs w:val="28"/>
        </w:rPr>
        <w:t>. (</w:t>
      </w:r>
      <w:r w:rsidRPr="00BD33FD">
        <w:rPr>
          <w:rFonts w:asciiTheme="majorBidi" w:hAnsiTheme="majorBidi" w:cstheme="majorBidi"/>
          <w:i/>
          <w:iCs/>
          <w:sz w:val="28"/>
          <w:szCs w:val="28"/>
        </w:rPr>
        <w:t>Shulchan Aruch</w:t>
      </w:r>
      <w:r w:rsidRPr="00BD33FD">
        <w:rPr>
          <w:rFonts w:asciiTheme="majorBidi" w:hAnsiTheme="majorBidi" w:cstheme="majorBidi"/>
          <w:sz w:val="28"/>
          <w:szCs w:val="28"/>
        </w:rPr>
        <w:t xml:space="preserve">2). </w:t>
      </w:r>
    </w:p>
    <w:p w14:paraId="51F26C9B" w14:textId="00A49566" w:rsidR="00BD33FD" w:rsidRPr="00BD33FD" w:rsidRDefault="00BD33FD" w:rsidP="000A4F4F">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Do you know how</w:t>
      </w:r>
      <w:r w:rsidR="00F1693F">
        <w:rPr>
          <w:rFonts w:asciiTheme="majorBidi" w:hAnsiTheme="majorBidi" w:cstheme="majorBidi"/>
          <w:sz w:val="28"/>
          <w:szCs w:val="28"/>
        </w:rPr>
        <w:t xml:space="preserve"> </w:t>
      </w:r>
      <w:r w:rsidRPr="00BD33FD">
        <w:rPr>
          <w:rFonts w:asciiTheme="majorBidi" w:hAnsiTheme="majorBidi" w:cstheme="majorBidi"/>
          <w:sz w:val="28"/>
          <w:szCs w:val="28"/>
        </w:rPr>
        <w:t xml:space="preserve">much the </w:t>
      </w:r>
      <w:r w:rsidRPr="00BD33FD">
        <w:rPr>
          <w:rFonts w:asciiTheme="majorBidi" w:hAnsiTheme="majorBidi" w:cstheme="majorBidi"/>
          <w:i/>
          <w:iCs/>
          <w:sz w:val="28"/>
          <w:szCs w:val="28"/>
        </w:rPr>
        <w:t xml:space="preserve">Bais </w:t>
      </w:r>
      <w:proofErr w:type="spellStart"/>
      <w:r w:rsidRPr="00BD33FD">
        <w:rPr>
          <w:rFonts w:asciiTheme="majorBidi" w:hAnsiTheme="majorBidi" w:cstheme="majorBidi"/>
          <w:i/>
          <w:iCs/>
          <w:sz w:val="28"/>
          <w:szCs w:val="28"/>
        </w:rPr>
        <w:t>Hamikdash</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meant to </w:t>
      </w:r>
      <w:r w:rsidRPr="00BD33FD">
        <w:rPr>
          <w:rFonts w:asciiTheme="majorBidi" w:hAnsiTheme="majorBidi" w:cstheme="majorBidi"/>
          <w:i/>
          <w:iCs/>
          <w:sz w:val="28"/>
          <w:szCs w:val="28"/>
        </w:rPr>
        <w:t xml:space="preserve">Yidden! </w:t>
      </w:r>
      <w:r w:rsidRPr="00BD33FD">
        <w:rPr>
          <w:rFonts w:asciiTheme="majorBidi" w:hAnsiTheme="majorBidi" w:cstheme="majorBidi"/>
          <w:sz w:val="28"/>
          <w:szCs w:val="28"/>
        </w:rPr>
        <w:t>This is the real us!</w:t>
      </w:r>
      <w:r w:rsidR="00F1693F">
        <w:rPr>
          <w:rFonts w:asciiTheme="majorBidi" w:hAnsiTheme="majorBidi" w:cstheme="majorBidi"/>
          <w:sz w:val="28"/>
          <w:szCs w:val="28"/>
        </w:rPr>
        <w:t xml:space="preserve"> </w:t>
      </w:r>
      <w:r w:rsidRPr="00BD33FD">
        <w:rPr>
          <w:rFonts w:asciiTheme="majorBidi" w:hAnsiTheme="majorBidi" w:cstheme="majorBidi"/>
          <w:sz w:val="28"/>
          <w:szCs w:val="28"/>
        </w:rPr>
        <w:t xml:space="preserve">There is a big </w:t>
      </w:r>
      <w:proofErr w:type="spellStart"/>
      <w:r w:rsidRPr="00BD33FD">
        <w:rPr>
          <w:rFonts w:asciiTheme="majorBidi" w:hAnsiTheme="majorBidi" w:cstheme="majorBidi"/>
          <w:i/>
          <w:iCs/>
          <w:sz w:val="28"/>
          <w:szCs w:val="28"/>
        </w:rPr>
        <w:t>Inyan</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to cry. It’s a big </w:t>
      </w:r>
      <w:r w:rsidRPr="00BD33FD">
        <w:rPr>
          <w:rFonts w:asciiTheme="majorBidi" w:hAnsiTheme="majorBidi" w:cstheme="majorBidi"/>
          <w:i/>
          <w:iCs/>
          <w:sz w:val="28"/>
          <w:szCs w:val="28"/>
        </w:rPr>
        <w:t>Mitzva</w:t>
      </w:r>
      <w:r w:rsidRPr="00BD33FD">
        <w:rPr>
          <w:rFonts w:asciiTheme="majorBidi" w:hAnsiTheme="majorBidi" w:cstheme="majorBidi"/>
          <w:sz w:val="28"/>
          <w:szCs w:val="28"/>
        </w:rPr>
        <w:t xml:space="preserve">: </w:t>
      </w:r>
      <w:r w:rsidRPr="00BD33FD">
        <w:rPr>
          <w:rFonts w:asciiTheme="majorBidi" w:hAnsiTheme="majorBidi" w:cstheme="majorBidi"/>
          <w:sz w:val="28"/>
          <w:szCs w:val="28"/>
          <w:rtl/>
          <w:lang w:bidi="he-IL"/>
        </w:rPr>
        <w:t>שֶׁאֵין כָּמֹהוּ</w:t>
      </w:r>
      <w:r w:rsidRPr="00BD33FD">
        <w:rPr>
          <w:rFonts w:asciiTheme="majorBidi" w:hAnsiTheme="majorBidi" w:cstheme="majorBidi"/>
          <w:sz w:val="28"/>
          <w:szCs w:val="28"/>
        </w:rPr>
        <w:t xml:space="preserve"> like no other. Spend some time; whenever you could</w:t>
      </w:r>
      <w:r w:rsidR="00F1693F">
        <w:rPr>
          <w:rFonts w:asciiTheme="majorBidi" w:hAnsiTheme="majorBidi" w:cstheme="majorBidi"/>
          <w:sz w:val="28"/>
          <w:szCs w:val="28"/>
        </w:rPr>
        <w:t xml:space="preserve"> </w:t>
      </w:r>
      <w:r w:rsidRPr="00BD33FD">
        <w:rPr>
          <w:rFonts w:asciiTheme="majorBidi" w:hAnsiTheme="majorBidi" w:cstheme="majorBidi"/>
          <w:sz w:val="28"/>
          <w:szCs w:val="28"/>
        </w:rPr>
        <w:t>(don’t make yourself into a machine). Do it whenever you could, maybe it could be a one-shot deal, sit alone</w:t>
      </w:r>
      <w:r w:rsidR="000A4F4F">
        <w:rPr>
          <w:rFonts w:asciiTheme="majorBidi" w:hAnsiTheme="majorBidi" w:cstheme="majorBidi"/>
          <w:sz w:val="28"/>
          <w:szCs w:val="28"/>
        </w:rPr>
        <w:t xml:space="preserve"> </w:t>
      </w:r>
      <w:r w:rsidRPr="00BD33FD">
        <w:rPr>
          <w:rFonts w:asciiTheme="majorBidi" w:hAnsiTheme="majorBidi" w:cstheme="majorBidi"/>
          <w:sz w:val="28"/>
          <w:szCs w:val="28"/>
        </w:rPr>
        <w:t xml:space="preserve">with yourself for 10 minutes/half hour/an hour, and tell the </w:t>
      </w:r>
      <w:proofErr w:type="spellStart"/>
      <w:r w:rsidRPr="00BD33FD">
        <w:rPr>
          <w:rFonts w:asciiTheme="majorBidi" w:hAnsiTheme="majorBidi" w:cstheme="majorBidi"/>
          <w:i/>
          <w:iCs/>
          <w:sz w:val="28"/>
          <w:szCs w:val="28"/>
        </w:rPr>
        <w:t>Eibishter</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how sorry you feel about this whole</w:t>
      </w:r>
      <w:r w:rsidR="000A4F4F">
        <w:rPr>
          <w:rFonts w:asciiTheme="majorBidi" w:hAnsiTheme="majorBidi" w:cstheme="majorBidi"/>
          <w:sz w:val="28"/>
          <w:szCs w:val="28"/>
        </w:rPr>
        <w:t xml:space="preserve"> </w:t>
      </w:r>
      <w:r w:rsidRPr="00BD33FD">
        <w:rPr>
          <w:rFonts w:asciiTheme="majorBidi" w:hAnsiTheme="majorBidi" w:cstheme="majorBidi"/>
          <w:sz w:val="28"/>
          <w:szCs w:val="28"/>
        </w:rPr>
        <w:t xml:space="preserve">business, and that we’re all going to try to do </w:t>
      </w:r>
      <w:r w:rsidRPr="00BD33FD">
        <w:rPr>
          <w:rFonts w:asciiTheme="majorBidi" w:hAnsiTheme="majorBidi" w:cstheme="majorBidi"/>
          <w:i/>
          <w:iCs/>
          <w:sz w:val="28"/>
          <w:szCs w:val="28"/>
        </w:rPr>
        <w:t>Teshuva</w:t>
      </w:r>
      <w:r w:rsidRPr="00BD33FD">
        <w:rPr>
          <w:rFonts w:asciiTheme="majorBidi" w:hAnsiTheme="majorBidi" w:cstheme="majorBidi"/>
          <w:sz w:val="28"/>
          <w:szCs w:val="28"/>
        </w:rPr>
        <w:t xml:space="preserve">, etc. And be </w:t>
      </w:r>
      <w:proofErr w:type="spellStart"/>
      <w:r w:rsidRPr="00BD33FD">
        <w:rPr>
          <w:rFonts w:asciiTheme="majorBidi" w:hAnsiTheme="majorBidi" w:cstheme="majorBidi"/>
          <w:i/>
          <w:iCs/>
          <w:sz w:val="28"/>
          <w:szCs w:val="28"/>
        </w:rPr>
        <w:t>Mispallel</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for a successful </w:t>
      </w:r>
      <w:r w:rsidRPr="00BD33FD">
        <w:rPr>
          <w:rFonts w:asciiTheme="majorBidi" w:hAnsiTheme="majorBidi" w:cstheme="majorBidi"/>
          <w:i/>
          <w:iCs/>
          <w:sz w:val="28"/>
          <w:szCs w:val="28"/>
        </w:rPr>
        <w:t xml:space="preserve">Tisha </w:t>
      </w:r>
      <w:proofErr w:type="spellStart"/>
      <w:r w:rsidRPr="00BD33FD">
        <w:rPr>
          <w:rFonts w:asciiTheme="majorBidi" w:hAnsiTheme="majorBidi" w:cstheme="majorBidi"/>
          <w:i/>
          <w:iCs/>
          <w:sz w:val="28"/>
          <w:szCs w:val="28"/>
        </w:rPr>
        <w:t>B’av</w:t>
      </w:r>
      <w:proofErr w:type="spellEnd"/>
      <w:r w:rsidRPr="00BD33FD">
        <w:rPr>
          <w:rFonts w:asciiTheme="majorBidi" w:hAnsiTheme="majorBidi" w:cstheme="majorBidi"/>
          <w:sz w:val="28"/>
          <w:szCs w:val="28"/>
        </w:rPr>
        <w:t>.</w:t>
      </w:r>
    </w:p>
    <w:p w14:paraId="68AD55A9" w14:textId="4EA60B9C" w:rsidR="001C5C9E" w:rsidRDefault="00BD33FD" w:rsidP="00F551A2">
      <w:pPr>
        <w:pStyle w:val="NoSpacing"/>
        <w:ind w:firstLine="720"/>
        <w:jc w:val="both"/>
        <w:rPr>
          <w:rFonts w:asciiTheme="majorBidi" w:hAnsiTheme="majorBidi" w:cstheme="majorBidi"/>
          <w:sz w:val="28"/>
          <w:szCs w:val="28"/>
        </w:rPr>
      </w:pPr>
      <w:r w:rsidRPr="00BD33FD">
        <w:rPr>
          <w:rFonts w:asciiTheme="majorBidi" w:hAnsiTheme="majorBidi" w:cstheme="majorBidi"/>
          <w:sz w:val="28"/>
          <w:szCs w:val="28"/>
        </w:rPr>
        <w:t xml:space="preserve">Be </w:t>
      </w:r>
      <w:proofErr w:type="spellStart"/>
      <w:r w:rsidRPr="00BD33FD">
        <w:rPr>
          <w:rFonts w:asciiTheme="majorBidi" w:hAnsiTheme="majorBidi" w:cstheme="majorBidi"/>
          <w:i/>
          <w:iCs/>
          <w:sz w:val="28"/>
          <w:szCs w:val="28"/>
        </w:rPr>
        <w:t>Mispallel</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for that! And be </w:t>
      </w:r>
      <w:proofErr w:type="spellStart"/>
      <w:r w:rsidRPr="00BD33FD">
        <w:rPr>
          <w:rFonts w:asciiTheme="majorBidi" w:hAnsiTheme="majorBidi" w:cstheme="majorBidi"/>
          <w:i/>
          <w:iCs/>
          <w:sz w:val="28"/>
          <w:szCs w:val="28"/>
        </w:rPr>
        <w:t>Mispallel</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that it should be done exactly the way the </w:t>
      </w:r>
      <w:proofErr w:type="spellStart"/>
      <w:r w:rsidRPr="00BD33FD">
        <w:rPr>
          <w:rFonts w:asciiTheme="majorBidi" w:hAnsiTheme="majorBidi" w:cstheme="majorBidi"/>
          <w:i/>
          <w:iCs/>
          <w:sz w:val="28"/>
          <w:szCs w:val="28"/>
        </w:rPr>
        <w:t>Eibishter</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wants us to do it.</w:t>
      </w:r>
      <w:r w:rsidR="00EB384C">
        <w:rPr>
          <w:rFonts w:asciiTheme="majorBidi" w:hAnsiTheme="majorBidi" w:cstheme="majorBidi"/>
          <w:sz w:val="28"/>
          <w:szCs w:val="28"/>
        </w:rPr>
        <w:t xml:space="preserve"> </w:t>
      </w:r>
      <w:r w:rsidRPr="00BD33FD">
        <w:rPr>
          <w:rFonts w:asciiTheme="majorBidi" w:hAnsiTheme="majorBidi" w:cstheme="majorBidi"/>
          <w:sz w:val="28"/>
          <w:szCs w:val="28"/>
        </w:rPr>
        <w:t xml:space="preserve">When it comes to </w:t>
      </w:r>
      <w:r w:rsidRPr="00BD33FD">
        <w:rPr>
          <w:rFonts w:asciiTheme="majorBidi" w:hAnsiTheme="majorBidi" w:cstheme="majorBidi"/>
          <w:i/>
          <w:iCs/>
          <w:sz w:val="28"/>
          <w:szCs w:val="28"/>
        </w:rPr>
        <w:t xml:space="preserve">Tisha </w:t>
      </w:r>
      <w:proofErr w:type="spellStart"/>
      <w:r w:rsidRPr="00BD33FD">
        <w:rPr>
          <w:rFonts w:asciiTheme="majorBidi" w:hAnsiTheme="majorBidi" w:cstheme="majorBidi"/>
          <w:i/>
          <w:iCs/>
          <w:sz w:val="28"/>
          <w:szCs w:val="28"/>
        </w:rPr>
        <w:t>B’av</w:t>
      </w:r>
      <w:proofErr w:type="spellEnd"/>
      <w:r w:rsidRPr="00BD33FD">
        <w:rPr>
          <w:rFonts w:asciiTheme="majorBidi" w:hAnsiTheme="majorBidi" w:cstheme="majorBidi"/>
          <w:sz w:val="28"/>
          <w:szCs w:val="28"/>
        </w:rPr>
        <w:t>, some people should cry, some people shouldn’t; everybody’s different. In</w:t>
      </w:r>
      <w:r w:rsidR="00EB384C">
        <w:rPr>
          <w:rFonts w:asciiTheme="majorBidi" w:hAnsiTheme="majorBidi" w:cstheme="majorBidi"/>
          <w:sz w:val="28"/>
          <w:szCs w:val="28"/>
        </w:rPr>
        <w:t xml:space="preserve"> </w:t>
      </w:r>
      <w:r w:rsidRPr="00BD33FD">
        <w:rPr>
          <w:rFonts w:asciiTheme="majorBidi" w:hAnsiTheme="majorBidi" w:cstheme="majorBidi"/>
          <w:sz w:val="28"/>
          <w:szCs w:val="28"/>
        </w:rPr>
        <w:t xml:space="preserve">extreme cases I can recommend to go write your </w:t>
      </w:r>
      <w:proofErr w:type="spellStart"/>
      <w:r w:rsidRPr="00BD33FD">
        <w:rPr>
          <w:rFonts w:asciiTheme="majorBidi" w:hAnsiTheme="majorBidi" w:cstheme="majorBidi"/>
          <w:i/>
          <w:iCs/>
          <w:sz w:val="28"/>
          <w:szCs w:val="28"/>
        </w:rPr>
        <w:t>Maalos</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 xml:space="preserve">in the middle of </w:t>
      </w:r>
      <w:r w:rsidRPr="00BD33FD">
        <w:rPr>
          <w:rFonts w:asciiTheme="majorBidi" w:hAnsiTheme="majorBidi" w:cstheme="majorBidi"/>
          <w:i/>
          <w:iCs/>
          <w:sz w:val="28"/>
          <w:szCs w:val="28"/>
        </w:rPr>
        <w:t xml:space="preserve">Tisha </w:t>
      </w:r>
      <w:proofErr w:type="spellStart"/>
      <w:r w:rsidRPr="00BD33FD">
        <w:rPr>
          <w:rFonts w:asciiTheme="majorBidi" w:hAnsiTheme="majorBidi" w:cstheme="majorBidi"/>
          <w:i/>
          <w:iCs/>
          <w:sz w:val="28"/>
          <w:szCs w:val="28"/>
        </w:rPr>
        <w:t>B’av</w:t>
      </w:r>
      <w:proofErr w:type="spellEnd"/>
      <w:r w:rsidRPr="00BD33FD">
        <w:rPr>
          <w:rFonts w:asciiTheme="majorBidi" w:hAnsiTheme="majorBidi" w:cstheme="majorBidi"/>
          <w:i/>
          <w:iCs/>
          <w:sz w:val="28"/>
          <w:szCs w:val="28"/>
        </w:rPr>
        <w:t xml:space="preserve">! </w:t>
      </w:r>
      <w:r w:rsidRPr="00BD33FD">
        <w:rPr>
          <w:rFonts w:asciiTheme="majorBidi" w:hAnsiTheme="majorBidi" w:cstheme="majorBidi"/>
          <w:sz w:val="28"/>
          <w:szCs w:val="28"/>
        </w:rPr>
        <w:t>Cheer up before you</w:t>
      </w:r>
      <w:r w:rsidR="00F551A2">
        <w:rPr>
          <w:rFonts w:asciiTheme="majorBidi" w:hAnsiTheme="majorBidi" w:cstheme="majorBidi"/>
          <w:sz w:val="28"/>
          <w:szCs w:val="28"/>
        </w:rPr>
        <w:t xml:space="preserve"> </w:t>
      </w:r>
      <w:r w:rsidRPr="00BD33FD">
        <w:rPr>
          <w:rFonts w:asciiTheme="majorBidi" w:hAnsiTheme="majorBidi" w:cstheme="majorBidi"/>
          <w:sz w:val="28"/>
          <w:szCs w:val="28"/>
        </w:rPr>
        <w:t xml:space="preserve">start crying, or else you will have </w:t>
      </w:r>
      <w:proofErr w:type="spellStart"/>
      <w:r w:rsidRPr="00BD33FD">
        <w:rPr>
          <w:rFonts w:asciiTheme="majorBidi" w:hAnsiTheme="majorBidi" w:cstheme="majorBidi"/>
          <w:i/>
          <w:iCs/>
          <w:sz w:val="28"/>
          <w:szCs w:val="28"/>
        </w:rPr>
        <w:t>Atzvus</w:t>
      </w:r>
      <w:proofErr w:type="spellEnd"/>
      <w:r w:rsidRPr="00BD33FD">
        <w:rPr>
          <w:rFonts w:asciiTheme="majorBidi" w:hAnsiTheme="majorBidi" w:cstheme="majorBidi"/>
          <w:sz w:val="28"/>
          <w:szCs w:val="28"/>
        </w:rPr>
        <w:t xml:space="preserve">, the worst </w:t>
      </w:r>
      <w:proofErr w:type="spellStart"/>
      <w:r w:rsidRPr="00BD33FD">
        <w:rPr>
          <w:rFonts w:asciiTheme="majorBidi" w:hAnsiTheme="majorBidi" w:cstheme="majorBidi"/>
          <w:i/>
          <w:iCs/>
          <w:sz w:val="28"/>
          <w:szCs w:val="28"/>
        </w:rPr>
        <w:t>Aveira</w:t>
      </w:r>
      <w:proofErr w:type="spellEnd"/>
      <w:r w:rsidRPr="00BD33FD">
        <w:rPr>
          <w:rFonts w:asciiTheme="majorBidi" w:hAnsiTheme="majorBidi" w:cstheme="majorBidi"/>
          <w:sz w:val="28"/>
          <w:szCs w:val="28"/>
        </w:rPr>
        <w:t>; there’s nothing worse than that! But if you're</w:t>
      </w:r>
      <w:r w:rsidR="00F551A2">
        <w:rPr>
          <w:rFonts w:asciiTheme="majorBidi" w:hAnsiTheme="majorBidi" w:cstheme="majorBidi"/>
          <w:sz w:val="28"/>
          <w:szCs w:val="28"/>
        </w:rPr>
        <w:t xml:space="preserve"> </w:t>
      </w:r>
      <w:r w:rsidRPr="00BD33FD">
        <w:rPr>
          <w:rFonts w:asciiTheme="majorBidi" w:hAnsiTheme="majorBidi" w:cstheme="majorBidi"/>
          <w:sz w:val="28"/>
          <w:szCs w:val="28"/>
        </w:rPr>
        <w:t>cheered up, then crying won’t kill you so much.</w:t>
      </w:r>
    </w:p>
    <w:p w14:paraId="3B89AC85" w14:textId="77777777" w:rsidR="00BD33FD" w:rsidRDefault="00BD33FD" w:rsidP="001C5C9E">
      <w:pPr>
        <w:pStyle w:val="NoSpacing"/>
        <w:jc w:val="both"/>
        <w:rPr>
          <w:rFonts w:asciiTheme="majorBidi" w:hAnsiTheme="majorBidi" w:cstheme="majorBidi"/>
          <w:sz w:val="28"/>
          <w:szCs w:val="28"/>
        </w:rPr>
      </w:pPr>
    </w:p>
    <w:p w14:paraId="5CBC1A85" w14:textId="33A16F55" w:rsidR="001C5C9E" w:rsidRPr="00C7087A" w:rsidRDefault="001C5C9E" w:rsidP="001C5C9E">
      <w:pPr>
        <w:pStyle w:val="NoSpacing"/>
        <w:jc w:val="both"/>
        <w:rPr>
          <w:rFonts w:asciiTheme="majorBidi" w:hAnsiTheme="majorBidi" w:cstheme="majorBidi"/>
          <w:sz w:val="28"/>
          <w:szCs w:val="28"/>
        </w:rPr>
      </w:pPr>
      <w:r w:rsidRPr="00C7087A">
        <w:rPr>
          <w:rFonts w:asciiTheme="majorBidi" w:hAnsiTheme="majorBidi" w:cstheme="majorBidi"/>
          <w:sz w:val="28"/>
          <w:szCs w:val="28"/>
        </w:rPr>
        <w:t xml:space="preserve">Reprinted from the </w:t>
      </w:r>
      <w:proofErr w:type="spellStart"/>
      <w:r w:rsidRPr="00C7087A">
        <w:rPr>
          <w:rFonts w:asciiTheme="majorBidi" w:hAnsiTheme="majorBidi" w:cstheme="majorBidi"/>
          <w:sz w:val="28"/>
          <w:szCs w:val="28"/>
        </w:rPr>
        <w:t>Parshas</w:t>
      </w:r>
      <w:proofErr w:type="spellEnd"/>
      <w:r w:rsidRPr="00C7087A">
        <w:rPr>
          <w:rFonts w:asciiTheme="majorBidi" w:hAnsiTheme="majorBidi" w:cstheme="majorBidi"/>
          <w:sz w:val="28"/>
          <w:szCs w:val="28"/>
        </w:rPr>
        <w:t xml:space="preserve"> </w:t>
      </w:r>
      <w:proofErr w:type="spellStart"/>
      <w:r w:rsidR="001C2FB6">
        <w:rPr>
          <w:rFonts w:asciiTheme="majorBidi" w:hAnsiTheme="majorBidi" w:cstheme="majorBidi"/>
          <w:sz w:val="28"/>
          <w:szCs w:val="28"/>
        </w:rPr>
        <w:t>Devorim</w:t>
      </w:r>
      <w:proofErr w:type="spellEnd"/>
      <w:r w:rsidRPr="00C7087A">
        <w:rPr>
          <w:rFonts w:asciiTheme="majorBidi" w:hAnsiTheme="majorBidi" w:cstheme="majorBidi"/>
          <w:sz w:val="28"/>
          <w:szCs w:val="28"/>
        </w:rPr>
        <w:t xml:space="preserve"> 5785 email of </w:t>
      </w:r>
      <w:proofErr w:type="spellStart"/>
      <w:r w:rsidRPr="00C7087A">
        <w:rPr>
          <w:rFonts w:asciiTheme="majorBidi" w:hAnsiTheme="majorBidi" w:cstheme="majorBidi"/>
          <w:sz w:val="28"/>
          <w:szCs w:val="28"/>
        </w:rPr>
        <w:t>Bitachon</w:t>
      </w:r>
      <w:proofErr w:type="spellEnd"/>
      <w:r w:rsidRPr="00C7087A">
        <w:rPr>
          <w:rFonts w:asciiTheme="majorBidi" w:hAnsiTheme="majorBidi" w:cstheme="majorBidi"/>
          <w:sz w:val="28"/>
          <w:szCs w:val="28"/>
        </w:rPr>
        <w:t xml:space="preserve"> Weekly</w:t>
      </w:r>
    </w:p>
    <w:p w14:paraId="37525043" w14:textId="77777777" w:rsidR="001C5C9E" w:rsidRPr="007C5583" w:rsidRDefault="001C5C9E" w:rsidP="001C5C9E">
      <w:pPr>
        <w:pStyle w:val="NoSpacing"/>
        <w:jc w:val="both"/>
        <w:rPr>
          <w:rFonts w:asciiTheme="majorBidi" w:hAnsiTheme="majorBidi" w:cstheme="majorBidi"/>
          <w:sz w:val="28"/>
          <w:szCs w:val="28"/>
        </w:rPr>
      </w:pPr>
    </w:p>
    <w:p w14:paraId="2DBC3CCE" w14:textId="77777777" w:rsidR="001C5C9E" w:rsidRDefault="001C5C9E" w:rsidP="00965251">
      <w:pPr>
        <w:pStyle w:val="NoSpacing"/>
        <w:jc w:val="both"/>
        <w:rPr>
          <w:rFonts w:asciiTheme="majorBidi" w:hAnsiTheme="majorBidi" w:cstheme="majorBidi"/>
          <w:i/>
          <w:iCs/>
          <w:sz w:val="28"/>
          <w:szCs w:val="28"/>
          <w:lang w:bidi="he-IL"/>
        </w:rPr>
      </w:pPr>
    </w:p>
    <w:p w14:paraId="477CFAB2" w14:textId="77777777" w:rsidR="001025D8" w:rsidRDefault="0020703C" w:rsidP="001025D8">
      <w:pPr>
        <w:pStyle w:val="NoSpacing"/>
        <w:jc w:val="center"/>
        <w:rPr>
          <w:rFonts w:asciiTheme="majorBidi" w:hAnsiTheme="majorBidi" w:cstheme="majorBidi"/>
          <w:b/>
          <w:bCs/>
          <w:sz w:val="72"/>
          <w:szCs w:val="72"/>
          <w:lang w:bidi="he-IL"/>
        </w:rPr>
      </w:pPr>
      <w:r>
        <w:rPr>
          <w:lang w:bidi="he-IL"/>
        </w:rPr>
        <w:br w:type="page"/>
      </w:r>
      <w:bookmarkStart w:id="0" w:name="caption8"/>
      <w:r w:rsidR="00A26521" w:rsidRPr="001025D8">
        <w:rPr>
          <w:rFonts w:asciiTheme="majorBidi" w:hAnsiTheme="majorBidi" w:cstheme="majorBidi"/>
          <w:b/>
          <w:bCs/>
          <w:sz w:val="72"/>
          <w:szCs w:val="72"/>
          <w:lang w:bidi="he-IL"/>
        </w:rPr>
        <w:lastRenderedPageBreak/>
        <w:t>Thoughts that Count</w:t>
      </w:r>
      <w:bookmarkEnd w:id="0"/>
    </w:p>
    <w:p w14:paraId="09B9B72B" w14:textId="67692352" w:rsidR="00A26521" w:rsidRPr="001025D8" w:rsidRDefault="001D25F5" w:rsidP="001025D8">
      <w:pPr>
        <w:pStyle w:val="NoSpacing"/>
        <w:jc w:val="center"/>
        <w:rPr>
          <w:rFonts w:asciiTheme="majorBidi" w:hAnsiTheme="majorBidi" w:cstheme="majorBidi"/>
          <w:b/>
          <w:bCs/>
          <w:sz w:val="72"/>
          <w:szCs w:val="72"/>
          <w:lang w:bidi="he-IL"/>
        </w:rPr>
      </w:pPr>
      <w:r w:rsidRPr="001025D8">
        <w:rPr>
          <w:rFonts w:asciiTheme="majorBidi" w:hAnsiTheme="majorBidi" w:cstheme="majorBidi"/>
          <w:b/>
          <w:bCs/>
          <w:sz w:val="72"/>
          <w:szCs w:val="72"/>
          <w:lang w:bidi="he-IL"/>
        </w:rPr>
        <w:t>for Our Parsha</w:t>
      </w:r>
    </w:p>
    <w:p w14:paraId="6D1D5F01" w14:textId="77777777" w:rsidR="001025D8" w:rsidRPr="001025D8" w:rsidRDefault="001025D8" w:rsidP="001025D8">
      <w:pPr>
        <w:pStyle w:val="NoSpacing"/>
        <w:jc w:val="both"/>
        <w:rPr>
          <w:rFonts w:asciiTheme="majorBidi" w:hAnsiTheme="majorBidi" w:cstheme="majorBidi"/>
          <w:sz w:val="28"/>
          <w:szCs w:val="28"/>
          <w:lang w:bidi="he-IL"/>
        </w:rPr>
      </w:pPr>
    </w:p>
    <w:p w14:paraId="34B4A844" w14:textId="77777777" w:rsidR="00A26521" w:rsidRPr="001025D8" w:rsidRDefault="00A26521" w:rsidP="001025D8">
      <w:pPr>
        <w:pStyle w:val="NoSpacing"/>
        <w:jc w:val="both"/>
        <w:rPr>
          <w:rFonts w:asciiTheme="majorBidi" w:hAnsiTheme="majorBidi" w:cstheme="majorBidi"/>
          <w:sz w:val="28"/>
          <w:szCs w:val="28"/>
          <w:lang w:bidi="he-IL"/>
        </w:rPr>
      </w:pPr>
      <w:r w:rsidRPr="001025D8">
        <w:rPr>
          <w:rFonts w:asciiTheme="majorBidi" w:hAnsiTheme="majorBidi" w:cstheme="majorBidi"/>
          <w:i/>
          <w:iCs/>
          <w:sz w:val="28"/>
          <w:szCs w:val="28"/>
          <w:lang w:bidi="he-IL"/>
        </w:rPr>
        <w:t xml:space="preserve">You have dwelt long enough on this mountain; turn, and take your journey </w:t>
      </w:r>
      <w:r w:rsidRPr="001025D8">
        <w:rPr>
          <w:rFonts w:asciiTheme="majorBidi" w:hAnsiTheme="majorBidi" w:cstheme="majorBidi"/>
          <w:sz w:val="28"/>
          <w:szCs w:val="28"/>
          <w:lang w:bidi="he-IL"/>
        </w:rPr>
        <w:t>(Deuteronomy 1:6)</w:t>
      </w:r>
    </w:p>
    <w:p w14:paraId="757ACB95" w14:textId="70B7222D" w:rsidR="00A26521" w:rsidRPr="001025D8" w:rsidRDefault="00A26521" w:rsidP="001025D8">
      <w:pPr>
        <w:pStyle w:val="NoSpacing"/>
        <w:ind w:firstLine="720"/>
        <w:jc w:val="both"/>
        <w:rPr>
          <w:rFonts w:asciiTheme="majorBidi" w:hAnsiTheme="majorBidi" w:cstheme="majorBidi"/>
          <w:sz w:val="28"/>
          <w:szCs w:val="28"/>
          <w:lang w:bidi="he-IL"/>
        </w:rPr>
      </w:pPr>
      <w:r w:rsidRPr="001025D8">
        <w:rPr>
          <w:rFonts w:asciiTheme="majorBidi" w:hAnsiTheme="majorBidi" w:cstheme="majorBidi"/>
          <w:sz w:val="28"/>
          <w:szCs w:val="28"/>
          <w:lang w:bidi="he-IL"/>
        </w:rPr>
        <w:t>Even though "this mountain" - Mount Sinai - was the place on which the Torah was given, the Jewish people were not allowed to linger and were commanded to continue on. This teaches that a person must not be content with his own service of G-d but must travel great distances, if need be, in order to bring the light of Torah to another Jew.</w:t>
      </w:r>
      <w:r w:rsidR="001D25F5" w:rsidRPr="001025D8">
        <w:rPr>
          <w:rFonts w:asciiTheme="majorBidi" w:hAnsiTheme="majorBidi" w:cstheme="majorBidi"/>
          <w:sz w:val="28"/>
          <w:szCs w:val="28"/>
          <w:lang w:bidi="he-IL"/>
        </w:rPr>
        <w:t xml:space="preserve"> </w:t>
      </w:r>
      <w:r w:rsidRPr="001025D8">
        <w:rPr>
          <w:rFonts w:asciiTheme="majorBidi" w:hAnsiTheme="majorBidi" w:cstheme="majorBidi"/>
          <w:sz w:val="28"/>
          <w:szCs w:val="28"/>
          <w:lang w:bidi="he-IL"/>
        </w:rPr>
        <w:t>(</w:t>
      </w:r>
      <w:proofErr w:type="spellStart"/>
      <w:r w:rsidRPr="001025D8">
        <w:rPr>
          <w:rFonts w:asciiTheme="majorBidi" w:hAnsiTheme="majorBidi" w:cstheme="majorBidi"/>
          <w:sz w:val="28"/>
          <w:szCs w:val="28"/>
          <w:lang w:bidi="he-IL"/>
        </w:rPr>
        <w:t>Likrat</w:t>
      </w:r>
      <w:proofErr w:type="spellEnd"/>
      <w:r w:rsidRPr="001025D8">
        <w:rPr>
          <w:rFonts w:asciiTheme="majorBidi" w:hAnsiTheme="majorBidi" w:cstheme="majorBidi"/>
          <w:sz w:val="28"/>
          <w:szCs w:val="28"/>
          <w:lang w:bidi="he-IL"/>
        </w:rPr>
        <w:t xml:space="preserve"> Shabbat)</w:t>
      </w:r>
    </w:p>
    <w:p w14:paraId="451D1B7D" w14:textId="77777777" w:rsidR="001025D8" w:rsidRDefault="001025D8" w:rsidP="001025D8">
      <w:pPr>
        <w:pStyle w:val="NoSpacing"/>
        <w:ind w:firstLine="720"/>
        <w:jc w:val="both"/>
        <w:rPr>
          <w:rFonts w:asciiTheme="majorBidi" w:hAnsiTheme="majorBidi" w:cstheme="majorBidi"/>
          <w:sz w:val="28"/>
          <w:szCs w:val="28"/>
          <w:lang w:bidi="he-IL"/>
        </w:rPr>
      </w:pPr>
    </w:p>
    <w:p w14:paraId="0E50C568" w14:textId="20AA6CD0" w:rsidR="00A26521" w:rsidRPr="001025D8" w:rsidRDefault="00A26521" w:rsidP="001025D8">
      <w:pPr>
        <w:pStyle w:val="NoSpacing"/>
        <w:ind w:firstLine="720"/>
        <w:jc w:val="both"/>
        <w:rPr>
          <w:rFonts w:asciiTheme="majorBidi" w:hAnsiTheme="majorBidi" w:cstheme="majorBidi"/>
          <w:sz w:val="28"/>
          <w:szCs w:val="28"/>
          <w:lang w:bidi="he-IL"/>
        </w:rPr>
      </w:pPr>
      <w:r w:rsidRPr="001025D8">
        <w:rPr>
          <w:rFonts w:asciiTheme="majorBidi" w:hAnsiTheme="majorBidi" w:cstheme="majorBidi"/>
          <w:i/>
          <w:iCs/>
          <w:sz w:val="28"/>
          <w:szCs w:val="28"/>
          <w:lang w:bidi="he-IL"/>
        </w:rPr>
        <w:t>And I charged your judges at that time, saying, Hear the causes between your brethren</w:t>
      </w:r>
      <w:r w:rsidRPr="001025D8">
        <w:rPr>
          <w:rFonts w:asciiTheme="majorBidi" w:hAnsiTheme="majorBidi" w:cstheme="majorBidi"/>
          <w:sz w:val="28"/>
          <w:szCs w:val="28"/>
          <w:lang w:bidi="he-IL"/>
        </w:rPr>
        <w:t xml:space="preserve"> (Deuteronomy 1:16)</w:t>
      </w:r>
    </w:p>
    <w:p w14:paraId="02A44C6C" w14:textId="1279EBE6" w:rsidR="00A26521" w:rsidRPr="001025D8" w:rsidRDefault="00A26521" w:rsidP="001025D8">
      <w:pPr>
        <w:pStyle w:val="NoSpacing"/>
        <w:ind w:firstLine="720"/>
        <w:jc w:val="both"/>
        <w:rPr>
          <w:rFonts w:asciiTheme="majorBidi" w:hAnsiTheme="majorBidi" w:cstheme="majorBidi"/>
          <w:sz w:val="28"/>
          <w:szCs w:val="28"/>
          <w:lang w:bidi="he-IL"/>
        </w:rPr>
      </w:pPr>
      <w:r w:rsidRPr="001025D8">
        <w:rPr>
          <w:rFonts w:asciiTheme="majorBidi" w:hAnsiTheme="majorBidi" w:cstheme="majorBidi"/>
          <w:sz w:val="28"/>
          <w:szCs w:val="28"/>
          <w:lang w:bidi="he-IL"/>
        </w:rPr>
        <w:t>It is only during the present era, "at that time," that it is necessary to listen to both sides of a dispute to reach a just decision. When Moshiach comes and ushers in the Messianic era, judgment will be rendered through the sense of smell, as it states, "He will smell the fear of G-d, and he will not judge after the sight of his eyes and decide after the hearing of his ears."</w:t>
      </w:r>
      <w:r w:rsidR="001D25F5" w:rsidRPr="001025D8">
        <w:rPr>
          <w:rFonts w:asciiTheme="majorBidi" w:hAnsiTheme="majorBidi" w:cstheme="majorBidi"/>
          <w:sz w:val="28"/>
          <w:szCs w:val="28"/>
          <w:lang w:bidi="he-IL"/>
        </w:rPr>
        <w:t xml:space="preserve"> </w:t>
      </w:r>
      <w:r w:rsidRPr="001025D8">
        <w:rPr>
          <w:rFonts w:asciiTheme="majorBidi" w:hAnsiTheme="majorBidi" w:cstheme="majorBidi"/>
          <w:sz w:val="28"/>
          <w:szCs w:val="28"/>
          <w:lang w:bidi="he-IL"/>
        </w:rPr>
        <w:t>(</w:t>
      </w:r>
      <w:proofErr w:type="spellStart"/>
      <w:r w:rsidRPr="001025D8">
        <w:rPr>
          <w:rFonts w:asciiTheme="majorBidi" w:hAnsiTheme="majorBidi" w:cstheme="majorBidi"/>
          <w:sz w:val="28"/>
          <w:szCs w:val="28"/>
          <w:lang w:bidi="he-IL"/>
        </w:rPr>
        <w:t>Kedushat</w:t>
      </w:r>
      <w:proofErr w:type="spellEnd"/>
      <w:r w:rsidRPr="001025D8">
        <w:rPr>
          <w:rFonts w:asciiTheme="majorBidi" w:hAnsiTheme="majorBidi" w:cstheme="majorBidi"/>
          <w:sz w:val="28"/>
          <w:szCs w:val="28"/>
          <w:lang w:bidi="he-IL"/>
        </w:rPr>
        <w:t xml:space="preserve"> Levi)</w:t>
      </w:r>
    </w:p>
    <w:p w14:paraId="0AC1A513" w14:textId="77777777" w:rsidR="001025D8" w:rsidRDefault="001025D8" w:rsidP="001025D8">
      <w:pPr>
        <w:pStyle w:val="NoSpacing"/>
        <w:jc w:val="both"/>
        <w:rPr>
          <w:rFonts w:asciiTheme="majorBidi" w:hAnsiTheme="majorBidi" w:cstheme="majorBidi"/>
          <w:sz w:val="28"/>
          <w:szCs w:val="28"/>
          <w:lang w:bidi="he-IL"/>
        </w:rPr>
      </w:pPr>
    </w:p>
    <w:p w14:paraId="4F0937EA" w14:textId="08B45F88" w:rsidR="00A26521" w:rsidRPr="001025D8" w:rsidRDefault="00A26521" w:rsidP="001025D8">
      <w:pPr>
        <w:pStyle w:val="NoSpacing"/>
        <w:jc w:val="both"/>
        <w:rPr>
          <w:rFonts w:asciiTheme="majorBidi" w:hAnsiTheme="majorBidi" w:cstheme="majorBidi"/>
          <w:sz w:val="28"/>
          <w:szCs w:val="28"/>
          <w:lang w:bidi="he-IL"/>
        </w:rPr>
      </w:pPr>
      <w:r w:rsidRPr="001025D8">
        <w:rPr>
          <w:rFonts w:asciiTheme="majorBidi" w:hAnsiTheme="majorBidi" w:cstheme="majorBidi"/>
          <w:i/>
          <w:iCs/>
          <w:sz w:val="28"/>
          <w:szCs w:val="28"/>
          <w:lang w:bidi="he-IL"/>
        </w:rPr>
        <w:t>Behold, I have set the land before you... to Abraham, to Isaac, and to Jacob, to give it to them</w:t>
      </w:r>
      <w:r w:rsidRPr="001025D8">
        <w:rPr>
          <w:rFonts w:asciiTheme="majorBidi" w:hAnsiTheme="majorBidi" w:cstheme="majorBidi"/>
          <w:sz w:val="28"/>
          <w:szCs w:val="28"/>
          <w:lang w:bidi="he-IL"/>
        </w:rPr>
        <w:t xml:space="preserve"> (Deut. 1:8)</w:t>
      </w:r>
    </w:p>
    <w:p w14:paraId="7ED1F45C" w14:textId="7CE94FE1" w:rsidR="00A26521" w:rsidRPr="001025D8" w:rsidRDefault="00A26521" w:rsidP="001025D8">
      <w:pPr>
        <w:pStyle w:val="NoSpacing"/>
        <w:ind w:firstLine="720"/>
        <w:jc w:val="both"/>
        <w:rPr>
          <w:rFonts w:asciiTheme="majorBidi" w:hAnsiTheme="majorBidi" w:cstheme="majorBidi"/>
          <w:sz w:val="28"/>
          <w:szCs w:val="28"/>
          <w:lang w:bidi="he-IL"/>
        </w:rPr>
      </w:pPr>
      <w:r w:rsidRPr="001025D8">
        <w:rPr>
          <w:rFonts w:asciiTheme="majorBidi" w:hAnsiTheme="majorBidi" w:cstheme="majorBidi"/>
          <w:sz w:val="28"/>
          <w:szCs w:val="28"/>
          <w:lang w:bidi="he-IL"/>
        </w:rPr>
        <w:t>This verse does not say the land will be given "to you," but "to them"-Abraham, Issac and Jacob-an allusion to the resurrection of the dead.</w:t>
      </w:r>
      <w:r w:rsidR="001D25F5" w:rsidRPr="001025D8">
        <w:rPr>
          <w:rFonts w:asciiTheme="majorBidi" w:hAnsiTheme="majorBidi" w:cstheme="majorBidi"/>
          <w:sz w:val="28"/>
          <w:szCs w:val="28"/>
          <w:lang w:bidi="he-IL"/>
        </w:rPr>
        <w:t xml:space="preserve"> </w:t>
      </w:r>
      <w:r w:rsidRPr="001025D8">
        <w:rPr>
          <w:rFonts w:asciiTheme="majorBidi" w:hAnsiTheme="majorBidi" w:cstheme="majorBidi"/>
          <w:sz w:val="28"/>
          <w:szCs w:val="28"/>
          <w:lang w:bidi="he-IL"/>
        </w:rPr>
        <w:t>(Sanhedrin)</w:t>
      </w:r>
    </w:p>
    <w:p w14:paraId="0AB4EC4F" w14:textId="77777777" w:rsidR="009A1EDB" w:rsidRPr="000F19FB" w:rsidRDefault="009A1EDB" w:rsidP="001025D8">
      <w:pPr>
        <w:pStyle w:val="NoSpacing"/>
        <w:jc w:val="both"/>
        <w:rPr>
          <w:rFonts w:asciiTheme="majorBidi" w:hAnsiTheme="majorBidi" w:cstheme="majorBidi"/>
          <w:sz w:val="8"/>
          <w:szCs w:val="8"/>
          <w:lang w:bidi="he-IL"/>
        </w:rPr>
      </w:pPr>
    </w:p>
    <w:p w14:paraId="0E369EED" w14:textId="75A3099E" w:rsidR="00A26521" w:rsidRPr="001025D8" w:rsidRDefault="00A26521" w:rsidP="001025D8">
      <w:pPr>
        <w:pStyle w:val="NoSpacing"/>
        <w:jc w:val="both"/>
        <w:rPr>
          <w:rFonts w:asciiTheme="majorBidi" w:hAnsiTheme="majorBidi" w:cstheme="majorBidi"/>
          <w:sz w:val="28"/>
          <w:szCs w:val="28"/>
          <w:lang w:bidi="he-IL"/>
        </w:rPr>
      </w:pPr>
      <w:r w:rsidRPr="009A1EDB">
        <w:rPr>
          <w:rFonts w:asciiTheme="majorBidi" w:hAnsiTheme="majorBidi" w:cstheme="majorBidi"/>
          <w:i/>
          <w:iCs/>
          <w:sz w:val="28"/>
          <w:szCs w:val="28"/>
          <w:lang w:bidi="he-IL"/>
        </w:rPr>
        <w:t>For unto Esau have I given Mount Seir as a possession</w:t>
      </w:r>
      <w:r w:rsidRPr="001025D8">
        <w:rPr>
          <w:rFonts w:asciiTheme="majorBidi" w:hAnsiTheme="majorBidi" w:cstheme="majorBidi"/>
          <w:sz w:val="28"/>
          <w:szCs w:val="28"/>
          <w:lang w:bidi="he-IL"/>
        </w:rPr>
        <w:t xml:space="preserve"> (Deut. 2:5)</w:t>
      </w:r>
    </w:p>
    <w:p w14:paraId="02A932F2" w14:textId="23D31B92" w:rsidR="00A26521" w:rsidRPr="001025D8" w:rsidRDefault="00A26521" w:rsidP="009A1EDB">
      <w:pPr>
        <w:pStyle w:val="NoSpacing"/>
        <w:ind w:firstLine="720"/>
        <w:jc w:val="both"/>
        <w:rPr>
          <w:rFonts w:asciiTheme="majorBidi" w:hAnsiTheme="majorBidi" w:cstheme="majorBidi"/>
          <w:sz w:val="28"/>
          <w:szCs w:val="28"/>
          <w:lang w:bidi="he-IL"/>
        </w:rPr>
      </w:pPr>
      <w:r w:rsidRPr="001025D8">
        <w:rPr>
          <w:rFonts w:asciiTheme="majorBidi" w:hAnsiTheme="majorBidi" w:cstheme="majorBidi"/>
          <w:sz w:val="28"/>
          <w:szCs w:val="28"/>
          <w:lang w:bidi="he-IL"/>
        </w:rPr>
        <w:t>Although the Children of Israel fulfilled an express command of G-d when they took over the land Canaan, G-d warned them that their desire to conquer territory should not extend beyond those lands He had explicitly promised to them.</w:t>
      </w:r>
      <w:r w:rsidR="001D25F5" w:rsidRPr="001025D8">
        <w:rPr>
          <w:rFonts w:asciiTheme="majorBidi" w:hAnsiTheme="majorBidi" w:cstheme="majorBidi"/>
          <w:sz w:val="28"/>
          <w:szCs w:val="28"/>
          <w:lang w:bidi="he-IL"/>
        </w:rPr>
        <w:t xml:space="preserve"> </w:t>
      </w:r>
      <w:r w:rsidRPr="001025D8">
        <w:rPr>
          <w:rFonts w:asciiTheme="majorBidi" w:hAnsiTheme="majorBidi" w:cstheme="majorBidi"/>
          <w:sz w:val="28"/>
          <w:szCs w:val="28"/>
          <w:lang w:bidi="he-IL"/>
        </w:rPr>
        <w:t>(Rabbi Shimshon Refael Hirsch)</w:t>
      </w:r>
    </w:p>
    <w:p w14:paraId="28D0DAD8" w14:textId="77777777" w:rsidR="009A1EDB" w:rsidRPr="009A1EDB" w:rsidRDefault="009A1EDB" w:rsidP="001025D8">
      <w:pPr>
        <w:pStyle w:val="NoSpacing"/>
        <w:jc w:val="both"/>
        <w:rPr>
          <w:rFonts w:asciiTheme="majorBidi" w:hAnsiTheme="majorBidi" w:cstheme="majorBidi"/>
          <w:sz w:val="8"/>
          <w:szCs w:val="8"/>
          <w:lang w:bidi="he-IL"/>
        </w:rPr>
      </w:pPr>
    </w:p>
    <w:p w14:paraId="11BBCF33" w14:textId="59DA5A8E" w:rsidR="00A26521" w:rsidRPr="001025D8" w:rsidRDefault="00A26521" w:rsidP="001025D8">
      <w:pPr>
        <w:pStyle w:val="NoSpacing"/>
        <w:jc w:val="both"/>
        <w:rPr>
          <w:rFonts w:asciiTheme="majorBidi" w:hAnsiTheme="majorBidi" w:cstheme="majorBidi"/>
          <w:sz w:val="28"/>
          <w:szCs w:val="28"/>
          <w:lang w:bidi="he-IL"/>
        </w:rPr>
      </w:pPr>
      <w:r w:rsidRPr="009A1EDB">
        <w:rPr>
          <w:rFonts w:asciiTheme="majorBidi" w:hAnsiTheme="majorBidi" w:cstheme="majorBidi"/>
          <w:i/>
          <w:iCs/>
          <w:sz w:val="28"/>
          <w:szCs w:val="28"/>
          <w:lang w:bidi="he-IL"/>
        </w:rPr>
        <w:t>May the L-</w:t>
      </w:r>
      <w:proofErr w:type="spellStart"/>
      <w:r w:rsidRPr="009A1EDB">
        <w:rPr>
          <w:rFonts w:asciiTheme="majorBidi" w:hAnsiTheme="majorBidi" w:cstheme="majorBidi"/>
          <w:i/>
          <w:iCs/>
          <w:sz w:val="28"/>
          <w:szCs w:val="28"/>
          <w:lang w:bidi="he-IL"/>
        </w:rPr>
        <w:t>rd</w:t>
      </w:r>
      <w:proofErr w:type="spellEnd"/>
      <w:r w:rsidRPr="009A1EDB">
        <w:rPr>
          <w:rFonts w:asciiTheme="majorBidi" w:hAnsiTheme="majorBidi" w:cstheme="majorBidi"/>
          <w:i/>
          <w:iCs/>
          <w:sz w:val="28"/>
          <w:szCs w:val="28"/>
          <w:lang w:bidi="he-IL"/>
        </w:rPr>
        <w:t xml:space="preserve"> G-d of your fathers make you a thousand times as many as you are</w:t>
      </w:r>
      <w:r w:rsidRPr="001025D8">
        <w:rPr>
          <w:rFonts w:asciiTheme="majorBidi" w:hAnsiTheme="majorBidi" w:cstheme="majorBidi"/>
          <w:sz w:val="28"/>
          <w:szCs w:val="28"/>
          <w:lang w:bidi="he-IL"/>
        </w:rPr>
        <w:t xml:space="preserve"> (Deut. 1:11)</w:t>
      </w:r>
    </w:p>
    <w:p w14:paraId="7E9DD671" w14:textId="382CCD84" w:rsidR="00A26521" w:rsidRPr="001025D8" w:rsidRDefault="00A26521" w:rsidP="009A1EDB">
      <w:pPr>
        <w:pStyle w:val="NoSpacing"/>
        <w:ind w:firstLine="720"/>
        <w:jc w:val="both"/>
        <w:rPr>
          <w:rFonts w:asciiTheme="majorBidi" w:hAnsiTheme="majorBidi" w:cstheme="majorBidi"/>
          <w:sz w:val="28"/>
          <w:szCs w:val="28"/>
          <w:lang w:bidi="he-IL"/>
        </w:rPr>
      </w:pPr>
      <w:r w:rsidRPr="001025D8">
        <w:rPr>
          <w:rFonts w:asciiTheme="majorBidi" w:hAnsiTheme="majorBidi" w:cstheme="majorBidi"/>
          <w:sz w:val="28"/>
          <w:szCs w:val="28"/>
          <w:lang w:bidi="he-IL"/>
        </w:rPr>
        <w:t>When will this blessing be fulfilled? In the World to Come, when, as the Prophet Isaiah states, "The least one shall become a thousand, and the smallest a great nation." The Jewish people, the "least" and "smallest," will multiply one thousand times in number, in fulfillment of Moses' blessing.</w:t>
      </w:r>
      <w:r w:rsidR="001D25F5" w:rsidRPr="001025D8">
        <w:rPr>
          <w:rFonts w:asciiTheme="majorBidi" w:hAnsiTheme="majorBidi" w:cstheme="majorBidi"/>
          <w:sz w:val="28"/>
          <w:szCs w:val="28"/>
          <w:lang w:bidi="he-IL"/>
        </w:rPr>
        <w:t xml:space="preserve"> </w:t>
      </w:r>
      <w:r w:rsidRPr="001025D8">
        <w:rPr>
          <w:rFonts w:asciiTheme="majorBidi" w:hAnsiTheme="majorBidi" w:cstheme="majorBidi"/>
          <w:sz w:val="28"/>
          <w:szCs w:val="28"/>
          <w:lang w:bidi="he-IL"/>
        </w:rPr>
        <w:t>(Binyan Ariel)</w:t>
      </w:r>
    </w:p>
    <w:p w14:paraId="126FF9A2" w14:textId="77777777" w:rsidR="009A1EDB" w:rsidRDefault="009A1EDB" w:rsidP="001025D8">
      <w:pPr>
        <w:pStyle w:val="NoSpacing"/>
        <w:jc w:val="both"/>
        <w:rPr>
          <w:rFonts w:asciiTheme="majorBidi" w:hAnsiTheme="majorBidi" w:cstheme="majorBidi"/>
          <w:sz w:val="28"/>
          <w:szCs w:val="28"/>
          <w:lang w:bidi="he-IL"/>
        </w:rPr>
      </w:pPr>
    </w:p>
    <w:p w14:paraId="02A87D45" w14:textId="6F686177" w:rsidR="0020703C" w:rsidRPr="000F19FB" w:rsidRDefault="001025D8" w:rsidP="001025D8">
      <w:pPr>
        <w:pStyle w:val="NoSpacing"/>
        <w:jc w:val="both"/>
        <w:rPr>
          <w:rFonts w:asciiTheme="majorBidi" w:hAnsiTheme="majorBidi" w:cstheme="majorBidi"/>
          <w:i/>
          <w:iCs/>
          <w:sz w:val="28"/>
          <w:szCs w:val="28"/>
          <w:lang w:bidi="he-IL"/>
        </w:rPr>
      </w:pPr>
      <w:r w:rsidRPr="000F19FB">
        <w:rPr>
          <w:rFonts w:asciiTheme="majorBidi" w:hAnsiTheme="majorBidi" w:cstheme="majorBidi"/>
          <w:i/>
          <w:iCs/>
          <w:sz w:val="28"/>
          <w:szCs w:val="28"/>
          <w:lang w:bidi="he-IL"/>
        </w:rPr>
        <w:t xml:space="preserve">Reprinted from the </w:t>
      </w:r>
      <w:proofErr w:type="spellStart"/>
      <w:r w:rsidRPr="000F19FB">
        <w:rPr>
          <w:rFonts w:asciiTheme="majorBidi" w:hAnsiTheme="majorBidi" w:cstheme="majorBidi"/>
          <w:i/>
          <w:iCs/>
          <w:sz w:val="28"/>
          <w:szCs w:val="28"/>
          <w:lang w:bidi="he-IL"/>
        </w:rPr>
        <w:t>Devorim</w:t>
      </w:r>
      <w:proofErr w:type="spellEnd"/>
      <w:r w:rsidRPr="000F19FB">
        <w:rPr>
          <w:rFonts w:asciiTheme="majorBidi" w:hAnsiTheme="majorBidi" w:cstheme="majorBidi"/>
          <w:i/>
          <w:iCs/>
          <w:sz w:val="28"/>
          <w:szCs w:val="28"/>
          <w:lang w:bidi="he-IL"/>
        </w:rPr>
        <w:t xml:space="preserve"> 5762/2002 edition of </w:t>
      </w:r>
      <w:proofErr w:type="spellStart"/>
      <w:r w:rsidRPr="000F19FB">
        <w:rPr>
          <w:rFonts w:asciiTheme="majorBidi" w:hAnsiTheme="majorBidi" w:cstheme="majorBidi"/>
          <w:i/>
          <w:iCs/>
          <w:sz w:val="28"/>
          <w:szCs w:val="28"/>
          <w:lang w:bidi="he-IL"/>
        </w:rPr>
        <w:t>L’Chaim</w:t>
      </w:r>
      <w:proofErr w:type="spellEnd"/>
      <w:r w:rsidRPr="000F19FB">
        <w:rPr>
          <w:rFonts w:asciiTheme="majorBidi" w:hAnsiTheme="majorBidi" w:cstheme="majorBidi"/>
          <w:i/>
          <w:iCs/>
          <w:sz w:val="28"/>
          <w:szCs w:val="28"/>
          <w:lang w:bidi="he-IL"/>
        </w:rPr>
        <w:t>.</w:t>
      </w:r>
    </w:p>
    <w:p w14:paraId="4D7A6891" w14:textId="77777777" w:rsidR="007635A4" w:rsidRPr="004C7884" w:rsidRDefault="007635A4" w:rsidP="007635A4">
      <w:pPr>
        <w:pStyle w:val="NoSpacing"/>
        <w:jc w:val="center"/>
        <w:rPr>
          <w:rFonts w:asciiTheme="majorBidi" w:hAnsiTheme="majorBidi" w:cstheme="majorBidi"/>
          <w:b/>
          <w:bCs/>
          <w:sz w:val="72"/>
          <w:szCs w:val="72"/>
        </w:rPr>
      </w:pPr>
      <w:r w:rsidRPr="004C7884">
        <w:rPr>
          <w:rFonts w:asciiTheme="majorBidi" w:hAnsiTheme="majorBidi" w:cstheme="majorBidi"/>
          <w:b/>
          <w:bCs/>
          <w:sz w:val="72"/>
          <w:szCs w:val="72"/>
        </w:rPr>
        <w:lastRenderedPageBreak/>
        <w:t>My Friend, Mr. David Golden, A’H – 1915- 2025</w:t>
      </w:r>
    </w:p>
    <w:p w14:paraId="6C0A6222" w14:textId="77777777" w:rsidR="007635A4" w:rsidRPr="004C7884" w:rsidRDefault="007635A4" w:rsidP="007635A4">
      <w:pPr>
        <w:pStyle w:val="NoSpacing"/>
        <w:jc w:val="center"/>
        <w:rPr>
          <w:rFonts w:asciiTheme="majorBidi" w:hAnsiTheme="majorBidi" w:cstheme="majorBidi"/>
          <w:b/>
          <w:bCs/>
          <w:sz w:val="28"/>
          <w:szCs w:val="28"/>
        </w:rPr>
      </w:pPr>
      <w:r w:rsidRPr="004C7884">
        <w:rPr>
          <w:rFonts w:asciiTheme="majorBidi" w:hAnsiTheme="majorBidi" w:cstheme="majorBidi"/>
          <w:b/>
          <w:bCs/>
          <w:sz w:val="28"/>
          <w:szCs w:val="28"/>
        </w:rPr>
        <w:t>By Rabbi David Bibi</w:t>
      </w:r>
    </w:p>
    <w:p w14:paraId="65639BEC" w14:textId="77777777" w:rsidR="007635A4" w:rsidRDefault="007635A4" w:rsidP="007635A4">
      <w:pPr>
        <w:pStyle w:val="NoSpacing"/>
        <w:jc w:val="both"/>
        <w:rPr>
          <w:rFonts w:asciiTheme="majorBidi" w:hAnsiTheme="majorBidi" w:cstheme="majorBidi"/>
          <w:sz w:val="28"/>
          <w:szCs w:val="28"/>
        </w:rPr>
      </w:pPr>
    </w:p>
    <w:p w14:paraId="3961AA64" w14:textId="77777777" w:rsidR="007635A4" w:rsidRPr="004C7884" w:rsidRDefault="007635A4" w:rsidP="007635A4">
      <w:pPr>
        <w:pStyle w:val="NoSpacing"/>
        <w:jc w:val="center"/>
        <w:rPr>
          <w:rFonts w:asciiTheme="majorBidi" w:hAnsiTheme="majorBidi" w:cstheme="majorBidi"/>
          <w:sz w:val="28"/>
          <w:szCs w:val="28"/>
        </w:rPr>
      </w:pPr>
      <w:r w:rsidRPr="00B253C8">
        <w:rPr>
          <w:rFonts w:asciiTheme="majorBidi" w:hAnsiTheme="majorBidi" w:cstheme="majorBidi"/>
          <w:noProof/>
          <w:sz w:val="28"/>
          <w:szCs w:val="28"/>
        </w:rPr>
        <w:drawing>
          <wp:inline distT="0" distB="0" distL="0" distR="0" wp14:anchorId="5B641995" wp14:editId="2A364691">
            <wp:extent cx="5182049" cy="4206605"/>
            <wp:effectExtent l="0" t="0" r="0" b="3810"/>
            <wp:docPr id="210187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79492" name=""/>
                    <pic:cNvPicPr/>
                  </pic:nvPicPr>
                  <pic:blipFill>
                    <a:blip r:embed="rId13"/>
                    <a:stretch>
                      <a:fillRect/>
                    </a:stretch>
                  </pic:blipFill>
                  <pic:spPr>
                    <a:xfrm>
                      <a:off x="0" y="0"/>
                      <a:ext cx="5182049" cy="4206605"/>
                    </a:xfrm>
                    <a:prstGeom prst="rect">
                      <a:avLst/>
                    </a:prstGeom>
                  </pic:spPr>
                </pic:pic>
              </a:graphicData>
            </a:graphic>
          </wp:inline>
        </w:drawing>
      </w:r>
    </w:p>
    <w:p w14:paraId="72D28941" w14:textId="77777777" w:rsidR="007635A4" w:rsidRDefault="007635A4" w:rsidP="007635A4">
      <w:pPr>
        <w:pStyle w:val="NoSpacing"/>
        <w:jc w:val="both"/>
        <w:rPr>
          <w:rFonts w:asciiTheme="majorBidi" w:hAnsiTheme="majorBidi" w:cstheme="majorBidi"/>
          <w:sz w:val="28"/>
          <w:szCs w:val="28"/>
        </w:rPr>
      </w:pPr>
    </w:p>
    <w:p w14:paraId="11E87508"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Recently, while giving a class, I found myself mentioning Rabbi </w:t>
      </w:r>
      <w:proofErr w:type="spellStart"/>
      <w:r w:rsidRPr="004C7884">
        <w:rPr>
          <w:rFonts w:asciiTheme="majorBidi" w:hAnsiTheme="majorBidi" w:cstheme="majorBidi"/>
          <w:sz w:val="28"/>
          <w:szCs w:val="28"/>
        </w:rPr>
        <w:t>Abittan</w:t>
      </w:r>
      <w:proofErr w:type="spellEnd"/>
      <w:r w:rsidRPr="004C7884">
        <w:rPr>
          <w:rFonts w:asciiTheme="majorBidi" w:hAnsiTheme="majorBidi" w:cstheme="majorBidi"/>
          <w:sz w:val="28"/>
          <w:szCs w:val="28"/>
        </w:rPr>
        <w:t xml:space="preserve"> no less than three times. His teachings, his wisdom—they are still very much alive in everything we do.</w:t>
      </w:r>
    </w:p>
    <w:p w14:paraId="1DDE757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 guest who had come to spend Shabbat with us approached me after class and asked, “Who is this rabbi you keep mentioning?” And then he asked, “Are you the rabbi?”</w:t>
      </w:r>
    </w:p>
    <w:p w14:paraId="7A4D53F5"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I told him, “No, I’m just filling in for Rabbi </w:t>
      </w:r>
      <w:proofErr w:type="spellStart"/>
      <w:r w:rsidRPr="004C7884">
        <w:rPr>
          <w:rFonts w:asciiTheme="majorBidi" w:hAnsiTheme="majorBidi" w:cstheme="majorBidi"/>
          <w:sz w:val="28"/>
          <w:szCs w:val="28"/>
        </w:rPr>
        <w:t>Abittan</w:t>
      </w:r>
      <w:proofErr w:type="spellEnd"/>
      <w:r w:rsidRPr="004C7884">
        <w:rPr>
          <w:rFonts w:asciiTheme="majorBidi" w:hAnsiTheme="majorBidi" w:cstheme="majorBidi"/>
          <w:sz w:val="28"/>
          <w:szCs w:val="28"/>
        </w:rPr>
        <w:t>.”</w:t>
      </w:r>
    </w:p>
    <w:p w14:paraId="039AD645"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Then he asked, “How long have you been filling in?”</w:t>
      </w:r>
    </w:p>
    <w:p w14:paraId="661AB6B5"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I answered, “Nineteen years and twenty-two weeks.”</w:t>
      </w:r>
    </w:p>
    <w:p w14:paraId="29E02CF3"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Because that’s when Rabbi </w:t>
      </w:r>
      <w:proofErr w:type="spellStart"/>
      <w:r w:rsidRPr="004C7884">
        <w:rPr>
          <w:rFonts w:asciiTheme="majorBidi" w:hAnsiTheme="majorBidi" w:cstheme="majorBidi"/>
          <w:sz w:val="28"/>
          <w:szCs w:val="28"/>
        </w:rPr>
        <w:t>Abittan</w:t>
      </w:r>
      <w:proofErr w:type="spellEnd"/>
      <w:r w:rsidRPr="004C7884">
        <w:rPr>
          <w:rFonts w:asciiTheme="majorBidi" w:hAnsiTheme="majorBidi" w:cstheme="majorBidi"/>
          <w:sz w:val="28"/>
          <w:szCs w:val="28"/>
        </w:rPr>
        <w:t xml:space="preserve"> passed away. And in my mind, I’m still just filling in—because to me, he is still our rabbi.</w:t>
      </w:r>
    </w:p>
    <w:p w14:paraId="18292F0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lastRenderedPageBreak/>
        <w:t>And so, as I stand here before you this morning, I do so only briefly, in a way, representing the rabbi who loved David Golden and the entire Golden and Rosenberg family very, very much.</w:t>
      </w:r>
    </w:p>
    <w:p w14:paraId="7EFE2E0E"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Whenever I begin a eulogy, I remind everyone that the purpose of </w:t>
      </w:r>
      <w:proofErr w:type="spellStart"/>
      <w:r w:rsidRPr="004C7884">
        <w:rPr>
          <w:rFonts w:asciiTheme="majorBidi" w:hAnsiTheme="majorBidi" w:cstheme="majorBidi"/>
          <w:sz w:val="28"/>
          <w:szCs w:val="28"/>
        </w:rPr>
        <w:t>hesped</w:t>
      </w:r>
      <w:proofErr w:type="spellEnd"/>
      <w:r w:rsidRPr="004C7884">
        <w:rPr>
          <w:rFonts w:asciiTheme="majorBidi" w:hAnsiTheme="majorBidi" w:cstheme="majorBidi"/>
          <w:sz w:val="28"/>
          <w:szCs w:val="28"/>
        </w:rPr>
        <w:t xml:space="preserve"> is not only to honor the person who has passed, but to inspire the living. To walk away different from how we walked in. To allow the life of the </w:t>
      </w:r>
      <w:proofErr w:type="spellStart"/>
      <w:r w:rsidRPr="004C7884">
        <w:rPr>
          <w:rFonts w:asciiTheme="majorBidi" w:hAnsiTheme="majorBidi" w:cstheme="majorBidi"/>
          <w:sz w:val="28"/>
          <w:szCs w:val="28"/>
        </w:rPr>
        <w:t>manoach</w:t>
      </w:r>
      <w:proofErr w:type="spellEnd"/>
      <w:r w:rsidRPr="004C7884">
        <w:rPr>
          <w:rFonts w:asciiTheme="majorBidi" w:hAnsiTheme="majorBidi" w:cstheme="majorBidi"/>
          <w:sz w:val="28"/>
          <w:szCs w:val="28"/>
        </w:rPr>
        <w:t>, the one who has departed, to elevate our own.</w:t>
      </w:r>
    </w:p>
    <w:p w14:paraId="7839BB5B"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Yesterday, the world lost one of its oldest living souls, and we—our community—lost one of its strongest pillars. Mr. David Golden passed away peacefully just one day after celebrating his 110th birthday. He slipped away from this world as if guided gently by a malach, holding the hand of his aide—a departure our tradition calls </w:t>
      </w:r>
      <w:proofErr w:type="spellStart"/>
      <w:r w:rsidRPr="004C7884">
        <w:rPr>
          <w:rFonts w:asciiTheme="majorBidi" w:hAnsiTheme="majorBidi" w:cstheme="majorBidi"/>
          <w:sz w:val="28"/>
          <w:szCs w:val="28"/>
        </w:rPr>
        <w:t>mitat</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neshika</w:t>
      </w:r>
      <w:proofErr w:type="spellEnd"/>
      <w:r w:rsidRPr="004C7884">
        <w:rPr>
          <w:rFonts w:asciiTheme="majorBidi" w:hAnsiTheme="majorBidi" w:cstheme="majorBidi"/>
          <w:sz w:val="28"/>
          <w:szCs w:val="28"/>
        </w:rPr>
        <w:t>, the “kiss of Heaven,” a parting reserved for the truly righteous.</w:t>
      </w:r>
    </w:p>
    <w:p w14:paraId="59D57E07"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Mr. Golden had asked me many times over the years to speak at his funeral. It was a request I accepted with a heavy sense of responsibility—because how do you put into words a life that spanned over a century, filled with so much impact, insight, and inspiration?</w:t>
      </w:r>
    </w:p>
    <w:p w14:paraId="6E50C901"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He was deeply devoted to his beloved wife, Ethel, whom he married in 1940 and remained committed to until her passing in 2006—66 years of marriage. Mrs. Golden’s funeral was the first I ever officiated, shortly after Rabbi </w:t>
      </w:r>
      <w:proofErr w:type="spellStart"/>
      <w:r w:rsidRPr="004C7884">
        <w:rPr>
          <w:rFonts w:asciiTheme="majorBidi" w:hAnsiTheme="majorBidi" w:cstheme="majorBidi"/>
          <w:sz w:val="28"/>
          <w:szCs w:val="28"/>
        </w:rPr>
        <w:t>Abittan’s</w:t>
      </w:r>
      <w:proofErr w:type="spellEnd"/>
      <w:r w:rsidRPr="004C7884">
        <w:rPr>
          <w:rFonts w:asciiTheme="majorBidi" w:hAnsiTheme="majorBidi" w:cstheme="majorBidi"/>
          <w:sz w:val="28"/>
          <w:szCs w:val="28"/>
        </w:rPr>
        <w:t xml:space="preserve"> passing. I stood there with trepidation, unsure, but David stood by me and encouraged me. He never stopped talking about her. Even in her absence, she remained close—always present in his heart and in his stories. Their home on West Penn Street was not just a residence; it was a living museum of their shared life—books, art, photos, plants, and memories.</w:t>
      </w:r>
    </w:p>
    <w:p w14:paraId="2C3C0BDF"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was a father to Joseph and Robert and Pearl, and through them, a source of pride and joy. But he was also, in a very real way, a grandfather to so many of us in this congregation. We all felt it—whether we were stopping by to visit him after Shabbat tefillah, or he was offering a word of encouragement to us, he made each of us feel seen.</w:t>
      </w:r>
    </w:p>
    <w:p w14:paraId="16A0420E"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I’ve told this story before, but it bears repeating. When my Israeli grandson Yosef, born in 2015, met Mr. Golden—born in 1915—at his 108th birthday, Yosef looked at him and said he had just one question: “What was it like to see Babe Ruth and Lou Gehrig play in Yankee Stadium a hundred years ago?”</w:t>
      </w:r>
    </w:p>
    <w:p w14:paraId="1D12D6F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 full century apart, and yet something about David made him feel entirely present—anchored in the past, fully alive in the moment. And what does it say about a person who can so easily connect with a child a hundred years his junior, and make that child feel heard in return?</w:t>
      </w:r>
    </w:p>
    <w:p w14:paraId="76CDD7A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Judaism teaches that long life is a blessing—</w:t>
      </w:r>
      <w:proofErr w:type="spellStart"/>
      <w:r w:rsidRPr="004C7884">
        <w:rPr>
          <w:rFonts w:asciiTheme="majorBidi" w:hAnsiTheme="majorBidi" w:cstheme="majorBidi"/>
          <w:sz w:val="28"/>
          <w:szCs w:val="28"/>
        </w:rPr>
        <w:t>arichut</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yamim</w:t>
      </w:r>
      <w:proofErr w:type="spellEnd"/>
      <w:r w:rsidRPr="004C7884">
        <w:rPr>
          <w:rFonts w:asciiTheme="majorBidi" w:hAnsiTheme="majorBidi" w:cstheme="majorBidi"/>
          <w:sz w:val="28"/>
          <w:szCs w:val="28"/>
        </w:rPr>
        <w:t xml:space="preserve">—but it’s not just about length. It’s about how the time is used. Our Rabbis say that one who lives past </w:t>
      </w:r>
      <w:r w:rsidRPr="004C7884">
        <w:rPr>
          <w:rFonts w:asciiTheme="majorBidi" w:hAnsiTheme="majorBidi" w:cstheme="majorBidi"/>
          <w:sz w:val="28"/>
          <w:szCs w:val="28"/>
        </w:rPr>
        <w:lastRenderedPageBreak/>
        <w:t>a hundred has achieved a unique level of blessing (Bava Batra 121b), and Mr. Golden lived it to the fullest. He read a book a week. He walked two miles daily until he was 103, resumed after heart surgery, and only slowed down when absolutely necessary.</w:t>
      </w:r>
    </w:p>
    <w:p w14:paraId="51D759FE"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And perhaps there was a deeper reason for his strength. Just last week, I shared with a class the words of the Sforno, who teaches: “All deterioration that happens to the body is because of conflict of opposites.” Meaning—disease and aging are born of inner strife. If we live with internal peace, if we quiet the daily worries and realize that everything we have is from Hashem, we can live longer. Mr. Golden embodied that. He lived with clarity, with simplicity, and with deep, steady faith. His long life was not just a gift—it was a reflection of the peaceful, purposeful way he moved through the world.</w:t>
      </w:r>
    </w:p>
    <w:p w14:paraId="4DA438D1"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One of the most inspiring aspects of Mr. Golden’s character was his unwavering respect and appreciation for his parents and in-laws. He would often speak about his father-in-law, Mr. Charles Rosenberg, with great reverence. In an era when few undertook in-depth Talmud study, Mr. Rosenberg completed the entire Shas—a feat that David took immense pride in. “That wasn’t with </w:t>
      </w:r>
      <w:proofErr w:type="spellStart"/>
      <w:r w:rsidRPr="004C7884">
        <w:rPr>
          <w:rFonts w:asciiTheme="majorBidi" w:hAnsiTheme="majorBidi" w:cstheme="majorBidi"/>
          <w:sz w:val="28"/>
          <w:szCs w:val="28"/>
        </w:rPr>
        <w:t>Artscroll</w:t>
      </w:r>
      <w:proofErr w:type="spellEnd"/>
      <w:r w:rsidRPr="004C7884">
        <w:rPr>
          <w:rFonts w:asciiTheme="majorBidi" w:hAnsiTheme="majorBidi" w:cstheme="majorBidi"/>
          <w:sz w:val="28"/>
          <w:szCs w:val="28"/>
        </w:rPr>
        <w:t xml:space="preserve"> and podcasts,” he’d remind me. “That was real learning—2,711 pages of in-depth </w:t>
      </w:r>
      <w:proofErr w:type="spellStart"/>
      <w:r w:rsidRPr="004C7884">
        <w:rPr>
          <w:rFonts w:asciiTheme="majorBidi" w:hAnsiTheme="majorBidi" w:cstheme="majorBidi"/>
          <w:sz w:val="28"/>
          <w:szCs w:val="28"/>
        </w:rPr>
        <w:t>Gemara</w:t>
      </w:r>
      <w:proofErr w:type="spellEnd"/>
      <w:r w:rsidRPr="004C7884">
        <w:rPr>
          <w:rFonts w:asciiTheme="majorBidi" w:hAnsiTheme="majorBidi" w:cstheme="majorBidi"/>
          <w:sz w:val="28"/>
          <w:szCs w:val="28"/>
        </w:rPr>
        <w:t>.”</w:t>
      </w:r>
    </w:p>
    <w:p w14:paraId="30249812"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David ensured that both his own parents and his in-laws were remembered and honored properly. The dedication plaques in our lobby aren’t just names on a wall—they are David’s way of ensuring that those who came before him are not forgotten. It was his personal expression of </w:t>
      </w:r>
      <w:proofErr w:type="spellStart"/>
      <w:r w:rsidRPr="004C7884">
        <w:rPr>
          <w:rFonts w:asciiTheme="majorBidi" w:hAnsiTheme="majorBidi" w:cstheme="majorBidi"/>
          <w:sz w:val="28"/>
          <w:szCs w:val="28"/>
        </w:rPr>
        <w:t>kibbud</w:t>
      </w:r>
      <w:proofErr w:type="spellEnd"/>
      <w:r w:rsidRPr="004C7884">
        <w:rPr>
          <w:rFonts w:asciiTheme="majorBidi" w:hAnsiTheme="majorBidi" w:cstheme="majorBidi"/>
          <w:sz w:val="28"/>
          <w:szCs w:val="28"/>
        </w:rPr>
        <w:t xml:space="preserve"> av </w:t>
      </w:r>
      <w:proofErr w:type="spellStart"/>
      <w:r w:rsidRPr="004C7884">
        <w:rPr>
          <w:rFonts w:asciiTheme="majorBidi" w:hAnsiTheme="majorBidi" w:cstheme="majorBidi"/>
          <w:sz w:val="28"/>
          <w:szCs w:val="28"/>
        </w:rPr>
        <w:t>va’em</w:t>
      </w:r>
      <w:proofErr w:type="spellEnd"/>
      <w:r w:rsidRPr="004C7884">
        <w:rPr>
          <w:rFonts w:asciiTheme="majorBidi" w:hAnsiTheme="majorBidi" w:cstheme="majorBidi"/>
          <w:sz w:val="28"/>
          <w:szCs w:val="28"/>
        </w:rPr>
        <w:t xml:space="preserve"> and </w:t>
      </w:r>
      <w:proofErr w:type="spellStart"/>
      <w:r w:rsidRPr="004C7884">
        <w:rPr>
          <w:rFonts w:asciiTheme="majorBidi" w:hAnsiTheme="majorBidi" w:cstheme="majorBidi"/>
          <w:sz w:val="28"/>
          <w:szCs w:val="28"/>
        </w:rPr>
        <w:t>kavod</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le’chamav</w:t>
      </w:r>
      <w:proofErr w:type="spellEnd"/>
      <w:r w:rsidRPr="004C7884">
        <w:rPr>
          <w:rFonts w:asciiTheme="majorBidi" w:hAnsiTheme="majorBidi" w:cstheme="majorBidi"/>
          <w:sz w:val="28"/>
          <w:szCs w:val="28"/>
        </w:rPr>
        <w:t>, keeping their memory alive in the heart of the synagogue he loved.</w:t>
      </w:r>
    </w:p>
    <w:p w14:paraId="06EAC4D5" w14:textId="77777777" w:rsidR="007635A4" w:rsidRPr="004C7884" w:rsidRDefault="007635A4" w:rsidP="007635A4">
      <w:pPr>
        <w:pStyle w:val="NoSpacing"/>
        <w:jc w:val="both"/>
        <w:rPr>
          <w:rFonts w:asciiTheme="majorBidi" w:hAnsiTheme="majorBidi" w:cstheme="majorBidi"/>
          <w:sz w:val="28"/>
          <w:szCs w:val="28"/>
        </w:rPr>
      </w:pPr>
      <w:r w:rsidRPr="004C7884">
        <w:rPr>
          <w:rFonts w:asciiTheme="majorBidi" w:hAnsiTheme="majorBidi" w:cstheme="majorBidi"/>
          <w:sz w:val="28"/>
          <w:szCs w:val="28"/>
        </w:rPr>
        <w:t>One of the defining traits of Mr. Golden was his fierce loyalty and sense of justice. When I faced tension or criticism, it was Mr. Golden—at 100 years old!—who stepped up to the pulpit to defend me.</w:t>
      </w:r>
    </w:p>
    <w:p w14:paraId="778DCE22"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And when a congregant once interrupted my sermon, he stood up, walked to the bimah, and in front of the entire room declared: “No one disrespects my Rabbi.” That moment will live with me forever.</w:t>
      </w:r>
    </w:p>
    <w:p w14:paraId="1629D561"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Mr. Golden was a </w:t>
      </w:r>
      <w:proofErr w:type="spellStart"/>
      <w:r w:rsidRPr="004C7884">
        <w:rPr>
          <w:rFonts w:asciiTheme="majorBidi" w:hAnsiTheme="majorBidi" w:cstheme="majorBidi"/>
          <w:sz w:val="28"/>
          <w:szCs w:val="28"/>
        </w:rPr>
        <w:t>mefarnes</w:t>
      </w:r>
      <w:proofErr w:type="spellEnd"/>
      <w:r w:rsidRPr="004C7884">
        <w:rPr>
          <w:rFonts w:asciiTheme="majorBidi" w:hAnsiTheme="majorBidi" w:cstheme="majorBidi"/>
          <w:sz w:val="28"/>
          <w:szCs w:val="28"/>
        </w:rPr>
        <w:t>—a provider—not just to his family but to this synagogue. Over the last decade, it was his generosity that literally kept the lights on. His name is engraved on plaques in our lobby, but more importantly, his legacy is etched into the heart of this community. He was honored by the ZOA for his dedication to Am Yisrael and regularly pressed me, urged me, to inspire young people to cherish the land and state of Israel.</w:t>
      </w:r>
    </w:p>
    <w:p w14:paraId="5DEBBAC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would challenge me—demand progress—hold me accountable in the most loving way. He became, in many ways, a mentor.</w:t>
      </w:r>
    </w:p>
    <w:p w14:paraId="376994FA"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lastRenderedPageBreak/>
        <w:t xml:space="preserve">And it struck me as I heard the sad news —David Golden lived 110 years. That’s not just a milestone. That’s Torah. Two of our greatest leaders—Yehoshua bin Nun and Yosef </w:t>
      </w:r>
      <w:proofErr w:type="spellStart"/>
      <w:r w:rsidRPr="004C7884">
        <w:rPr>
          <w:rFonts w:asciiTheme="majorBidi" w:hAnsiTheme="majorBidi" w:cstheme="majorBidi"/>
          <w:sz w:val="28"/>
          <w:szCs w:val="28"/>
        </w:rPr>
        <w:t>HaTzaddik</w:t>
      </w:r>
      <w:proofErr w:type="spellEnd"/>
      <w:r w:rsidRPr="004C7884">
        <w:rPr>
          <w:rFonts w:asciiTheme="majorBidi" w:hAnsiTheme="majorBidi" w:cstheme="majorBidi"/>
          <w:sz w:val="28"/>
          <w:szCs w:val="28"/>
        </w:rPr>
        <w:t>—both left this world at the age of 110.</w:t>
      </w:r>
    </w:p>
    <w:p w14:paraId="6884FA22"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 xml:space="preserve">Yehoshua, the faithful student of Moshe </w:t>
      </w:r>
      <w:proofErr w:type="spellStart"/>
      <w:r w:rsidRPr="004C7884">
        <w:rPr>
          <w:rFonts w:asciiTheme="majorBidi" w:hAnsiTheme="majorBidi" w:cstheme="majorBidi"/>
          <w:sz w:val="28"/>
          <w:szCs w:val="28"/>
        </w:rPr>
        <w:t>Rabbeinu</w:t>
      </w:r>
      <w:proofErr w:type="spellEnd"/>
      <w:r w:rsidRPr="004C7884">
        <w:rPr>
          <w:rFonts w:asciiTheme="majorBidi" w:hAnsiTheme="majorBidi" w:cstheme="majorBidi"/>
          <w:sz w:val="28"/>
          <w:szCs w:val="28"/>
        </w:rPr>
        <w:t>, was the one who had the courage to lead the Jewish people into the Land of Israel. He didn’t just preserve the past—he pushed us into the future. Mr. Golden shared that same drive.</w:t>
      </w:r>
    </w:p>
    <w:p w14:paraId="507CD6D9"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had a passionate love for Eretz Yisrael and was constantly encouraging me—sometimes pressing me—to help our young people understand its value, not as a political entity but as a spiritual inheritance.</w:t>
      </w:r>
    </w:p>
    <w:p w14:paraId="604B1D45"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When the war broke out on October 7th, I took my cue from David. I began working directly with the Ministry of Defense and other organizations. David reminded me of something we once discussed: that in Yehoshua’s time, every soldier went to battle with an entire support system behind him. He believed that today, we have the same responsibility—to stand behind our soldiers, to support them, and to be part of their mission.</w:t>
      </w:r>
    </w:p>
    <w:p w14:paraId="3CAEC31F"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believed in the next generation, and he held all of us personally responsible to shape it.</w:t>
      </w:r>
    </w:p>
    <w:p w14:paraId="17805B0C"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And like Yosef, who sustained not only Egypt but the entire known world—</w:t>
      </w:r>
      <w:proofErr w:type="spellStart"/>
      <w:r w:rsidRPr="004C7884">
        <w:rPr>
          <w:rFonts w:asciiTheme="majorBidi" w:hAnsiTheme="majorBidi" w:cstheme="majorBidi"/>
          <w:sz w:val="28"/>
          <w:szCs w:val="28"/>
        </w:rPr>
        <w:t>mefarnes</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ha’olam</w:t>
      </w:r>
      <w:proofErr w:type="spellEnd"/>
      <w:r w:rsidRPr="004C7884">
        <w:rPr>
          <w:rFonts w:asciiTheme="majorBidi" w:hAnsiTheme="majorBidi" w:cstheme="majorBidi"/>
          <w:sz w:val="28"/>
          <w:szCs w:val="28"/>
        </w:rPr>
        <w:t>—Mr. Golden was the quiet sustainer of this community. For over a decade, it was through his generosity that our synagogue stayed afloat. He made sure the doors stayed open and the lights stayed on. He didn’t seek credit. Like Yosef, he did it with humility, wisdom, and a deep sense of responsibility to others.</w:t>
      </w:r>
    </w:p>
    <w:p w14:paraId="3231AC95"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didn’t just live to 110—he lived a life that echoed the greatness of Yehoshua and Yosef. He led. He sustained. And he did it all with strength, grace, and vision.</w:t>
      </w:r>
    </w:p>
    <w:p w14:paraId="36B6A613"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He was our Superman—not just for living long, but for living right. For having our backs. For loving deeply. For caring fiercely. For giving without seeking honor.</w:t>
      </w:r>
    </w:p>
    <w:p w14:paraId="180DE77E" w14:textId="77777777" w:rsidR="007635A4" w:rsidRPr="004C7884" w:rsidRDefault="007635A4" w:rsidP="007635A4">
      <w:pPr>
        <w:pStyle w:val="NoSpacing"/>
        <w:jc w:val="both"/>
        <w:rPr>
          <w:rFonts w:asciiTheme="majorBidi" w:hAnsiTheme="majorBidi" w:cstheme="majorBidi"/>
          <w:sz w:val="28"/>
          <w:szCs w:val="28"/>
        </w:rPr>
      </w:pPr>
      <w:r w:rsidRPr="004C7884">
        <w:rPr>
          <w:rFonts w:asciiTheme="majorBidi" w:hAnsiTheme="majorBidi" w:cstheme="majorBidi"/>
          <w:sz w:val="28"/>
          <w:szCs w:val="28"/>
        </w:rPr>
        <w:t xml:space="preserve">Mr. Golden, </w:t>
      </w:r>
      <w:proofErr w:type="spellStart"/>
      <w:r w:rsidRPr="004C7884">
        <w:rPr>
          <w:rFonts w:asciiTheme="majorBidi" w:hAnsiTheme="majorBidi" w:cstheme="majorBidi"/>
          <w:sz w:val="28"/>
          <w:szCs w:val="28"/>
        </w:rPr>
        <w:t>Yehi</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zichrecha</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baruch</w:t>
      </w:r>
      <w:proofErr w:type="spellEnd"/>
      <w:r w:rsidRPr="004C7884">
        <w:rPr>
          <w:rFonts w:asciiTheme="majorBidi" w:hAnsiTheme="majorBidi" w:cstheme="majorBidi"/>
          <w:sz w:val="28"/>
          <w:szCs w:val="28"/>
        </w:rPr>
        <w:t>—your memory is a blessing, and more than that, a mission. May we live in such a way that your dreams, your values, and your love for Torah, Am Yisrael, and Eretz Yisrael continue to inspire generations to come.</w:t>
      </w:r>
    </w:p>
    <w:p w14:paraId="68769647" w14:textId="77777777" w:rsidR="007635A4" w:rsidRPr="004C7884" w:rsidRDefault="007635A4" w:rsidP="007635A4">
      <w:pPr>
        <w:pStyle w:val="NoSpacing"/>
        <w:ind w:firstLine="720"/>
        <w:jc w:val="both"/>
        <w:rPr>
          <w:rFonts w:asciiTheme="majorBidi" w:hAnsiTheme="majorBidi" w:cstheme="majorBidi"/>
          <w:sz w:val="28"/>
          <w:szCs w:val="28"/>
        </w:rPr>
      </w:pPr>
      <w:r w:rsidRPr="004C7884">
        <w:rPr>
          <w:rFonts w:asciiTheme="majorBidi" w:hAnsiTheme="majorBidi" w:cstheme="majorBidi"/>
          <w:sz w:val="28"/>
          <w:szCs w:val="28"/>
        </w:rPr>
        <w:t>And so, I leave us all with this call to action: You walked in here one way—leave another. Be inspired by Mr. Golden to live with integrity, to act with courage, to support your people, and to love without hesitation. Build something lasting. Stand for what’s right. And carry forward the legacy of a man who never stopped standing for others.</w:t>
      </w:r>
    </w:p>
    <w:p w14:paraId="287002E7" w14:textId="77777777" w:rsidR="007635A4" w:rsidRPr="004C7884" w:rsidRDefault="007635A4" w:rsidP="007635A4">
      <w:pPr>
        <w:pStyle w:val="NoSpacing"/>
        <w:jc w:val="both"/>
        <w:rPr>
          <w:rFonts w:asciiTheme="majorBidi" w:hAnsiTheme="majorBidi" w:cstheme="majorBidi"/>
          <w:sz w:val="28"/>
          <w:szCs w:val="28"/>
        </w:rPr>
      </w:pPr>
      <w:r w:rsidRPr="004C7884">
        <w:rPr>
          <w:rFonts w:asciiTheme="majorBidi" w:hAnsiTheme="majorBidi" w:cstheme="majorBidi"/>
          <w:sz w:val="28"/>
          <w:szCs w:val="28"/>
        </w:rPr>
        <w:t> </w:t>
      </w:r>
    </w:p>
    <w:p w14:paraId="6C2C1AFA" w14:textId="77777777" w:rsidR="007635A4" w:rsidRPr="004C7884" w:rsidRDefault="007635A4" w:rsidP="007635A4">
      <w:pPr>
        <w:pStyle w:val="NoSpacing"/>
        <w:jc w:val="both"/>
        <w:rPr>
          <w:rFonts w:asciiTheme="majorBidi" w:hAnsiTheme="majorBidi" w:cstheme="majorBidi"/>
          <w:sz w:val="28"/>
          <w:szCs w:val="28"/>
        </w:rPr>
      </w:pPr>
      <w:proofErr w:type="spellStart"/>
      <w:r w:rsidRPr="004C7884">
        <w:rPr>
          <w:rFonts w:asciiTheme="majorBidi" w:hAnsiTheme="majorBidi" w:cstheme="majorBidi"/>
          <w:sz w:val="28"/>
          <w:szCs w:val="28"/>
        </w:rPr>
        <w:t>Tehi</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Nafrsho</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Serurah</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BeSror</w:t>
      </w:r>
      <w:proofErr w:type="spellEnd"/>
      <w:r w:rsidRPr="004C7884">
        <w:rPr>
          <w:rFonts w:asciiTheme="majorBidi" w:hAnsiTheme="majorBidi" w:cstheme="majorBidi"/>
          <w:sz w:val="28"/>
          <w:szCs w:val="28"/>
        </w:rPr>
        <w:t xml:space="preserve"> </w:t>
      </w:r>
      <w:proofErr w:type="spellStart"/>
      <w:r w:rsidRPr="004C7884">
        <w:rPr>
          <w:rFonts w:asciiTheme="majorBidi" w:hAnsiTheme="majorBidi" w:cstheme="majorBidi"/>
          <w:sz w:val="28"/>
          <w:szCs w:val="28"/>
        </w:rPr>
        <w:t>HaChaim</w:t>
      </w:r>
      <w:proofErr w:type="spellEnd"/>
    </w:p>
    <w:p w14:paraId="7313D876" w14:textId="77777777" w:rsidR="007635A4" w:rsidRPr="004C7884" w:rsidRDefault="007635A4" w:rsidP="007635A4">
      <w:pPr>
        <w:pStyle w:val="NoSpacing"/>
        <w:jc w:val="both"/>
        <w:rPr>
          <w:rFonts w:asciiTheme="majorBidi" w:hAnsiTheme="majorBidi" w:cstheme="majorBidi"/>
          <w:sz w:val="28"/>
          <w:szCs w:val="28"/>
        </w:rPr>
      </w:pPr>
    </w:p>
    <w:p w14:paraId="5815B7DE" w14:textId="569B5FC7" w:rsidR="00482066" w:rsidRDefault="007635A4" w:rsidP="001025D8">
      <w:pPr>
        <w:pStyle w:val="NoSpacing"/>
        <w:jc w:val="both"/>
        <w:rPr>
          <w:rFonts w:asciiTheme="majorBidi" w:hAnsiTheme="majorBidi" w:cstheme="majorBidi"/>
          <w:i/>
          <w:iCs/>
          <w:sz w:val="28"/>
          <w:szCs w:val="28"/>
          <w:lang w:bidi="he-IL"/>
        </w:rPr>
      </w:pPr>
      <w:r w:rsidRPr="007635A4">
        <w:rPr>
          <w:rFonts w:asciiTheme="majorBidi" w:hAnsiTheme="majorBidi" w:cstheme="majorBidi"/>
          <w:i/>
          <w:iCs/>
          <w:sz w:val="28"/>
          <w:szCs w:val="28"/>
          <w:lang w:bidi="he-IL"/>
        </w:rPr>
        <w:t>Reprinted from the Parashat Matot-</w:t>
      </w:r>
      <w:proofErr w:type="spellStart"/>
      <w:r w:rsidRPr="007635A4">
        <w:rPr>
          <w:rFonts w:asciiTheme="majorBidi" w:hAnsiTheme="majorBidi" w:cstheme="majorBidi"/>
          <w:i/>
          <w:iCs/>
          <w:sz w:val="28"/>
          <w:szCs w:val="28"/>
          <w:lang w:bidi="he-IL"/>
        </w:rPr>
        <w:t>Masei</w:t>
      </w:r>
      <w:proofErr w:type="spellEnd"/>
      <w:r w:rsidRPr="007635A4">
        <w:rPr>
          <w:rFonts w:asciiTheme="majorBidi" w:hAnsiTheme="majorBidi" w:cstheme="majorBidi"/>
          <w:i/>
          <w:iCs/>
          <w:sz w:val="28"/>
          <w:szCs w:val="28"/>
          <w:lang w:bidi="he-IL"/>
        </w:rPr>
        <w:t xml:space="preserve"> 5758 email of Rabbi David Bibi’s Shabbat Shalom from Cyberspace.</w:t>
      </w:r>
    </w:p>
    <w:p w14:paraId="62464475" w14:textId="51320934" w:rsidR="00EB07C7" w:rsidRPr="006410DF" w:rsidRDefault="00EB07C7" w:rsidP="006410DF">
      <w:pPr>
        <w:jc w:val="center"/>
        <w:rPr>
          <w:rFonts w:asciiTheme="majorBidi" w:hAnsiTheme="majorBidi" w:cstheme="majorBidi"/>
          <w:b/>
          <w:bCs/>
          <w:sz w:val="46"/>
          <w:szCs w:val="46"/>
          <w:lang w:bidi="he-IL"/>
        </w:rPr>
      </w:pPr>
      <w:r w:rsidRPr="006410DF">
        <w:rPr>
          <w:rFonts w:asciiTheme="majorBidi" w:hAnsiTheme="majorBidi" w:cstheme="majorBidi"/>
          <w:b/>
          <w:bCs/>
          <w:sz w:val="46"/>
          <w:szCs w:val="46"/>
          <w:lang w:bidi="he-IL"/>
        </w:rPr>
        <w:lastRenderedPageBreak/>
        <w:t>Provide for yourselves men who are wise (1:13)</w:t>
      </w:r>
    </w:p>
    <w:p w14:paraId="1C728504" w14:textId="6E76E544" w:rsidR="00EB07C7" w:rsidRPr="006410DF" w:rsidRDefault="00EB07C7" w:rsidP="00D641EA">
      <w:pPr>
        <w:ind w:firstLine="720"/>
        <w:jc w:val="both"/>
        <w:rPr>
          <w:rFonts w:asciiTheme="majorBidi" w:hAnsiTheme="majorBidi" w:cstheme="majorBidi"/>
          <w:sz w:val="28"/>
          <w:szCs w:val="28"/>
          <w:lang w:bidi="he-IL"/>
        </w:rPr>
      </w:pPr>
      <w:r w:rsidRPr="006410DF">
        <w:rPr>
          <w:rFonts w:asciiTheme="majorBidi" w:hAnsiTheme="majorBidi" w:cstheme="majorBidi"/>
          <w:sz w:val="28"/>
          <w:szCs w:val="28"/>
          <w:lang w:bidi="he-IL"/>
        </w:rPr>
        <w:t>Rabbi Meir Shapiro of Lublin was once asked the following question: Why does the Rabbi accept – as students in his Yeshiva – an inordinate number of sons of Rabbis? Is there favoritism involved? He answered: Heaven forbid! The reason is that these young men are going to become Rabbis in any case. If so, it is better for them to at least learn and know something! (</w:t>
      </w:r>
      <w:proofErr w:type="spellStart"/>
      <w:r w:rsidRPr="006410DF">
        <w:rPr>
          <w:rFonts w:asciiTheme="majorBidi" w:hAnsiTheme="majorBidi" w:cstheme="majorBidi"/>
          <w:sz w:val="28"/>
          <w:szCs w:val="28"/>
          <w:lang w:bidi="he-IL"/>
        </w:rPr>
        <w:t>Chiyuchah</w:t>
      </w:r>
      <w:proofErr w:type="spellEnd"/>
      <w:r w:rsidRPr="006410DF">
        <w:rPr>
          <w:rFonts w:asciiTheme="majorBidi" w:hAnsiTheme="majorBidi" w:cstheme="majorBidi"/>
          <w:sz w:val="28"/>
          <w:szCs w:val="28"/>
          <w:lang w:bidi="he-IL"/>
        </w:rPr>
        <w:t xml:space="preserve"> Shel Torah)</w:t>
      </w:r>
      <w:r w:rsidRPr="006410DF">
        <w:rPr>
          <w:rFonts w:asciiTheme="majorBidi" w:hAnsiTheme="majorBidi" w:cstheme="majorBidi"/>
          <w:sz w:val="28"/>
          <w:szCs w:val="28"/>
          <w:lang w:bidi="he-IL"/>
        </w:rPr>
        <w:t xml:space="preserve"> </w:t>
      </w:r>
    </w:p>
    <w:p w14:paraId="20CF3839" w14:textId="77777777" w:rsidR="006C7502" w:rsidRPr="004D2D92" w:rsidRDefault="006C7502" w:rsidP="006C7502">
      <w:pPr>
        <w:pStyle w:val="NoSpacing"/>
        <w:jc w:val="both"/>
        <w:rPr>
          <w:rFonts w:asciiTheme="majorBidi" w:hAnsiTheme="majorBidi" w:cstheme="majorBidi"/>
          <w:i/>
          <w:iCs/>
          <w:sz w:val="28"/>
          <w:szCs w:val="28"/>
          <w:lang w:bidi="he-IL"/>
        </w:rPr>
      </w:pPr>
      <w:r w:rsidRPr="004D2D92">
        <w:rPr>
          <w:rFonts w:asciiTheme="majorBidi" w:hAnsiTheme="majorBidi" w:cstheme="majorBidi"/>
          <w:i/>
          <w:iCs/>
          <w:sz w:val="28"/>
          <w:szCs w:val="28"/>
          <w:lang w:bidi="he-IL"/>
        </w:rPr>
        <w:t xml:space="preserve">Reprinted from the </w:t>
      </w:r>
      <w:proofErr w:type="spellStart"/>
      <w:r w:rsidRPr="004D2D92">
        <w:rPr>
          <w:rFonts w:asciiTheme="majorBidi" w:hAnsiTheme="majorBidi" w:cstheme="majorBidi"/>
          <w:i/>
          <w:iCs/>
          <w:sz w:val="28"/>
          <w:szCs w:val="28"/>
          <w:lang w:bidi="he-IL"/>
        </w:rPr>
        <w:t>Parshas</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Devorim</w:t>
      </w:r>
      <w:proofErr w:type="spellEnd"/>
      <w:r w:rsidRPr="004D2D92">
        <w:rPr>
          <w:rFonts w:asciiTheme="majorBidi" w:hAnsiTheme="majorBidi" w:cstheme="majorBidi"/>
          <w:i/>
          <w:iCs/>
          <w:sz w:val="28"/>
          <w:szCs w:val="28"/>
          <w:lang w:bidi="he-IL"/>
        </w:rPr>
        <w:t xml:space="preserve"> 5785 email of R’ </w:t>
      </w:r>
      <w:proofErr w:type="spellStart"/>
      <w:r w:rsidRPr="004D2D92">
        <w:rPr>
          <w:rFonts w:asciiTheme="majorBidi" w:hAnsiTheme="majorBidi" w:cstheme="majorBidi"/>
          <w:i/>
          <w:iCs/>
          <w:sz w:val="28"/>
          <w:szCs w:val="28"/>
          <w:lang w:bidi="he-IL"/>
        </w:rPr>
        <w:t>Yedidye</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Hirtenfeld’s</w:t>
      </w:r>
      <w:proofErr w:type="spellEnd"/>
      <w:r w:rsidRPr="004D2D92">
        <w:rPr>
          <w:rFonts w:asciiTheme="majorBidi" w:hAnsiTheme="majorBidi" w:cstheme="majorBidi"/>
          <w:i/>
          <w:iCs/>
          <w:sz w:val="28"/>
          <w:szCs w:val="28"/>
          <w:lang w:bidi="he-IL"/>
        </w:rPr>
        <w:t xml:space="preserve"> </w:t>
      </w:r>
      <w:proofErr w:type="spellStart"/>
      <w:r w:rsidRPr="004D2D92">
        <w:rPr>
          <w:rFonts w:asciiTheme="majorBidi" w:hAnsiTheme="majorBidi" w:cstheme="majorBidi"/>
          <w:i/>
          <w:iCs/>
          <w:sz w:val="28"/>
          <w:szCs w:val="28"/>
          <w:lang w:bidi="he-IL"/>
        </w:rPr>
        <w:t>whY</w:t>
      </w:r>
      <w:proofErr w:type="spellEnd"/>
      <w:r w:rsidRPr="004D2D92">
        <w:rPr>
          <w:rFonts w:asciiTheme="majorBidi" w:hAnsiTheme="majorBidi" w:cstheme="majorBidi"/>
          <w:i/>
          <w:iCs/>
          <w:sz w:val="28"/>
          <w:szCs w:val="28"/>
          <w:lang w:bidi="he-IL"/>
        </w:rPr>
        <w:t xml:space="preserve"> I Matter parsha sheet for the Young Israel of Midwood in Brooklyn, NY.</w:t>
      </w:r>
    </w:p>
    <w:p w14:paraId="099E74A4" w14:textId="1D59895F" w:rsidR="00EB07C7" w:rsidRPr="006410DF" w:rsidRDefault="006C7502" w:rsidP="006410DF">
      <w:pPr>
        <w:jc w:val="both"/>
        <w:rPr>
          <w:rFonts w:asciiTheme="majorBidi" w:hAnsiTheme="majorBidi" w:cstheme="majorBidi"/>
          <w:sz w:val="28"/>
          <w:szCs w:val="28"/>
          <w:lang w:bidi="he-IL"/>
        </w:rPr>
      </w:pPr>
      <w:r>
        <w:rPr>
          <w:rFonts w:asciiTheme="majorBidi" w:hAnsiTheme="majorBidi" w:cstheme="majorBidi"/>
          <w:sz w:val="28"/>
          <w:szCs w:val="28"/>
          <w:lang w:bidi="he-IL"/>
        </w:rPr>
        <w:t>******************************************************************</w:t>
      </w:r>
    </w:p>
    <w:p w14:paraId="76B0621F" w14:textId="77777777" w:rsidR="005E3261" w:rsidRPr="00E22ECF" w:rsidRDefault="00BB24F9" w:rsidP="00E22ECF">
      <w:pPr>
        <w:pStyle w:val="NoSpacing"/>
        <w:ind w:firstLine="720"/>
        <w:jc w:val="both"/>
        <w:rPr>
          <w:rFonts w:asciiTheme="majorBidi" w:hAnsiTheme="majorBidi" w:cstheme="majorBidi"/>
          <w:sz w:val="28"/>
          <w:szCs w:val="28"/>
          <w:lang w:bidi="he-IL"/>
        </w:rPr>
      </w:pPr>
      <w:r w:rsidRPr="00E22ECF">
        <w:rPr>
          <w:rFonts w:asciiTheme="majorBidi" w:hAnsiTheme="majorBidi" w:cstheme="majorBidi"/>
          <w:sz w:val="28"/>
          <w:szCs w:val="28"/>
          <w:lang w:bidi="he-IL"/>
        </w:rPr>
        <w:t xml:space="preserve">You [Bnei Yisrael] answered me [Moshe] and said, "The thing that you have proposed to do [i.e., to appoint judges to assist you] is good" (1:14) Rashi comments: "You at once decided the matter to your benefit. You should really have replied - our teacher, Moshe! From whom is it more fitting to learn, from you or from your disciple?" </w:t>
      </w:r>
    </w:p>
    <w:p w14:paraId="449F605C" w14:textId="77777777" w:rsidR="00E500EC" w:rsidRPr="00E22ECF" w:rsidRDefault="00BB24F9" w:rsidP="00E22ECF">
      <w:pPr>
        <w:pStyle w:val="NoSpacing"/>
        <w:ind w:firstLine="720"/>
        <w:jc w:val="both"/>
        <w:rPr>
          <w:rFonts w:asciiTheme="majorBidi" w:hAnsiTheme="majorBidi" w:cstheme="majorBidi"/>
          <w:sz w:val="28"/>
          <w:szCs w:val="28"/>
          <w:lang w:bidi="he-IL"/>
        </w:rPr>
      </w:pPr>
      <w:r w:rsidRPr="00E22ECF">
        <w:rPr>
          <w:rFonts w:asciiTheme="majorBidi" w:hAnsiTheme="majorBidi" w:cstheme="majorBidi"/>
          <w:sz w:val="28"/>
          <w:szCs w:val="28"/>
          <w:lang w:bidi="he-IL"/>
        </w:rPr>
        <w:t xml:space="preserve">In other words, Bnei Yisrael should have rejected, or at least resisted, Moshe's proposal to appoint judges to assist him. By agreeing readily to the appointment of judges, they showed a lack of appreciation of Moshe. </w:t>
      </w:r>
    </w:p>
    <w:p w14:paraId="2BBF93EE" w14:textId="77777777" w:rsidR="002002D9" w:rsidRPr="00E22ECF" w:rsidRDefault="00BB24F9" w:rsidP="00E22ECF">
      <w:pPr>
        <w:pStyle w:val="NoSpacing"/>
        <w:ind w:firstLine="720"/>
        <w:jc w:val="both"/>
        <w:rPr>
          <w:rFonts w:asciiTheme="majorBidi" w:hAnsiTheme="majorBidi" w:cstheme="majorBidi"/>
          <w:sz w:val="28"/>
          <w:szCs w:val="28"/>
          <w:lang w:bidi="he-IL"/>
        </w:rPr>
      </w:pPr>
      <w:r w:rsidRPr="00E22ECF">
        <w:rPr>
          <w:rFonts w:asciiTheme="majorBidi" w:hAnsiTheme="majorBidi" w:cstheme="majorBidi"/>
          <w:sz w:val="28"/>
          <w:szCs w:val="28"/>
          <w:lang w:bidi="he-IL"/>
        </w:rPr>
        <w:t xml:space="preserve">R' Yisrael Yitzchak Halevi </w:t>
      </w:r>
      <w:proofErr w:type="spellStart"/>
      <w:r w:rsidRPr="00E22ECF">
        <w:rPr>
          <w:rFonts w:asciiTheme="majorBidi" w:hAnsiTheme="majorBidi" w:cstheme="majorBidi"/>
          <w:sz w:val="28"/>
          <w:szCs w:val="28"/>
          <w:lang w:bidi="he-IL"/>
        </w:rPr>
        <w:t>z"l</w:t>
      </w:r>
      <w:proofErr w:type="spellEnd"/>
      <w:r w:rsidRPr="00E22ECF">
        <w:rPr>
          <w:rFonts w:asciiTheme="majorBidi" w:hAnsiTheme="majorBidi" w:cstheme="majorBidi"/>
          <w:sz w:val="28"/>
          <w:szCs w:val="28"/>
          <w:lang w:bidi="he-IL"/>
        </w:rPr>
        <w:t xml:space="preserve"> (rabbi in Warsaw in the 1880's) asks: We read in verse 9, "I said to you at that time, saying, "I cannot carry you alone." Rashi comments there, "What is the significance of the word 'saying' [i.e., being bidden to say, implying that Moshe was repeating another's words]? Moshe, in effect, said to them: 'Not of myself do I tell you that I am not able to bear you, but by the bidding of the Holy One, blessed is He'." </w:t>
      </w:r>
    </w:p>
    <w:p w14:paraId="13819D29" w14:textId="627E8BA1" w:rsidR="00EB07C7" w:rsidRDefault="00BB24F9" w:rsidP="00E22ECF">
      <w:pPr>
        <w:pStyle w:val="NoSpacing"/>
        <w:ind w:firstLine="720"/>
        <w:jc w:val="both"/>
        <w:rPr>
          <w:rFonts w:asciiTheme="majorBidi" w:hAnsiTheme="majorBidi" w:cstheme="majorBidi"/>
          <w:sz w:val="28"/>
          <w:szCs w:val="28"/>
          <w:lang w:bidi="he-IL"/>
        </w:rPr>
      </w:pPr>
      <w:r w:rsidRPr="00E22ECF">
        <w:rPr>
          <w:rFonts w:asciiTheme="majorBidi" w:hAnsiTheme="majorBidi" w:cstheme="majorBidi"/>
          <w:sz w:val="28"/>
          <w:szCs w:val="28"/>
          <w:lang w:bidi="he-IL"/>
        </w:rPr>
        <w:t>If so, asks R' Yisrael Yitzchak, how could Moshe criticize Bnei Yisrael for accepting the appointment of judges? He answers: Even though it was G-d's will, Bnei Yisrael did not have to express their approval. They could have remained silent. Or, they could have responded, "What can we</w:t>
      </w:r>
      <w:r w:rsidR="00F35AD3" w:rsidRPr="00E22ECF">
        <w:rPr>
          <w:rFonts w:asciiTheme="majorBidi" w:hAnsiTheme="majorBidi" w:cstheme="majorBidi"/>
          <w:sz w:val="28"/>
          <w:szCs w:val="28"/>
          <w:lang w:bidi="he-IL"/>
        </w:rPr>
        <w:t xml:space="preserve"> </w:t>
      </w:r>
      <w:r w:rsidR="00F35AD3" w:rsidRPr="00E22ECF">
        <w:rPr>
          <w:rFonts w:asciiTheme="majorBidi" w:hAnsiTheme="majorBidi" w:cstheme="majorBidi"/>
          <w:sz w:val="28"/>
          <w:szCs w:val="28"/>
          <w:lang w:bidi="he-IL"/>
        </w:rPr>
        <w:t>say? If that is the Will of G-d, we accept it." [This is analogous to Chazal's teaching that one should not say, "I dislike non-kosher food." He should say, "I'm sure it's delicious, but G-d has told me not to eat it."] By saying that they approved of appointing judges, they indicated that they did not appreciate Moshe enough. (Gerres Karmel)</w:t>
      </w:r>
    </w:p>
    <w:p w14:paraId="3EDE73EC" w14:textId="77777777" w:rsidR="00E22ECF" w:rsidRPr="00E22ECF" w:rsidRDefault="00E22ECF" w:rsidP="00E22ECF">
      <w:pPr>
        <w:pStyle w:val="NoSpacing"/>
        <w:jc w:val="both"/>
        <w:rPr>
          <w:rFonts w:asciiTheme="majorBidi" w:hAnsiTheme="majorBidi" w:cstheme="majorBidi"/>
          <w:sz w:val="28"/>
          <w:szCs w:val="28"/>
          <w:lang w:bidi="he-IL"/>
        </w:rPr>
      </w:pPr>
    </w:p>
    <w:p w14:paraId="4D64A506" w14:textId="77777777" w:rsidR="006C7502" w:rsidRPr="00E22ECF" w:rsidRDefault="006C7502" w:rsidP="00E22ECF">
      <w:pPr>
        <w:pStyle w:val="NoSpacing"/>
        <w:jc w:val="both"/>
        <w:rPr>
          <w:rFonts w:asciiTheme="majorBidi" w:hAnsiTheme="majorBidi" w:cstheme="majorBidi"/>
          <w:i/>
          <w:iCs/>
          <w:sz w:val="28"/>
          <w:szCs w:val="28"/>
          <w:lang w:bidi="he-IL"/>
        </w:rPr>
      </w:pPr>
      <w:r w:rsidRPr="00E22ECF">
        <w:rPr>
          <w:rFonts w:asciiTheme="majorBidi" w:hAnsiTheme="majorBidi" w:cstheme="majorBidi"/>
          <w:i/>
          <w:iCs/>
          <w:sz w:val="28"/>
          <w:szCs w:val="28"/>
          <w:lang w:bidi="he-IL"/>
        </w:rPr>
        <w:t xml:space="preserve">Reprinted from the </w:t>
      </w:r>
      <w:proofErr w:type="spellStart"/>
      <w:r w:rsidRPr="00E22ECF">
        <w:rPr>
          <w:rFonts w:asciiTheme="majorBidi" w:hAnsiTheme="majorBidi" w:cstheme="majorBidi"/>
          <w:i/>
          <w:iCs/>
          <w:sz w:val="28"/>
          <w:szCs w:val="28"/>
          <w:lang w:bidi="he-IL"/>
        </w:rPr>
        <w:t>Parshas</w:t>
      </w:r>
      <w:proofErr w:type="spellEnd"/>
      <w:r w:rsidRPr="00E22ECF">
        <w:rPr>
          <w:rFonts w:asciiTheme="majorBidi" w:hAnsiTheme="majorBidi" w:cstheme="majorBidi"/>
          <w:i/>
          <w:iCs/>
          <w:sz w:val="28"/>
          <w:szCs w:val="28"/>
          <w:lang w:bidi="he-IL"/>
        </w:rPr>
        <w:t xml:space="preserve"> </w:t>
      </w:r>
      <w:proofErr w:type="spellStart"/>
      <w:r w:rsidRPr="00E22ECF">
        <w:rPr>
          <w:rFonts w:asciiTheme="majorBidi" w:hAnsiTheme="majorBidi" w:cstheme="majorBidi"/>
          <w:i/>
          <w:iCs/>
          <w:sz w:val="28"/>
          <w:szCs w:val="28"/>
          <w:lang w:bidi="he-IL"/>
        </w:rPr>
        <w:t>Devorim</w:t>
      </w:r>
      <w:proofErr w:type="spellEnd"/>
      <w:r w:rsidRPr="00E22ECF">
        <w:rPr>
          <w:rFonts w:asciiTheme="majorBidi" w:hAnsiTheme="majorBidi" w:cstheme="majorBidi"/>
          <w:i/>
          <w:iCs/>
          <w:sz w:val="28"/>
          <w:szCs w:val="28"/>
          <w:lang w:bidi="he-IL"/>
        </w:rPr>
        <w:t xml:space="preserve"> 5785 email of R’ </w:t>
      </w:r>
      <w:proofErr w:type="spellStart"/>
      <w:r w:rsidRPr="00E22ECF">
        <w:rPr>
          <w:rFonts w:asciiTheme="majorBidi" w:hAnsiTheme="majorBidi" w:cstheme="majorBidi"/>
          <w:i/>
          <w:iCs/>
          <w:sz w:val="28"/>
          <w:szCs w:val="28"/>
          <w:lang w:bidi="he-IL"/>
        </w:rPr>
        <w:t>Yedidye</w:t>
      </w:r>
      <w:proofErr w:type="spellEnd"/>
      <w:r w:rsidRPr="00E22ECF">
        <w:rPr>
          <w:rFonts w:asciiTheme="majorBidi" w:hAnsiTheme="majorBidi" w:cstheme="majorBidi"/>
          <w:i/>
          <w:iCs/>
          <w:sz w:val="28"/>
          <w:szCs w:val="28"/>
          <w:lang w:bidi="he-IL"/>
        </w:rPr>
        <w:t xml:space="preserve"> </w:t>
      </w:r>
      <w:proofErr w:type="spellStart"/>
      <w:r w:rsidRPr="00E22ECF">
        <w:rPr>
          <w:rFonts w:asciiTheme="majorBidi" w:hAnsiTheme="majorBidi" w:cstheme="majorBidi"/>
          <w:i/>
          <w:iCs/>
          <w:sz w:val="28"/>
          <w:szCs w:val="28"/>
          <w:lang w:bidi="he-IL"/>
        </w:rPr>
        <w:t>Hirtenfeld’s</w:t>
      </w:r>
      <w:proofErr w:type="spellEnd"/>
      <w:r w:rsidRPr="00E22ECF">
        <w:rPr>
          <w:rFonts w:asciiTheme="majorBidi" w:hAnsiTheme="majorBidi" w:cstheme="majorBidi"/>
          <w:i/>
          <w:iCs/>
          <w:sz w:val="28"/>
          <w:szCs w:val="28"/>
          <w:lang w:bidi="he-IL"/>
        </w:rPr>
        <w:t xml:space="preserve"> </w:t>
      </w:r>
      <w:proofErr w:type="spellStart"/>
      <w:r w:rsidRPr="00E22ECF">
        <w:rPr>
          <w:rFonts w:asciiTheme="majorBidi" w:hAnsiTheme="majorBidi" w:cstheme="majorBidi"/>
          <w:i/>
          <w:iCs/>
          <w:sz w:val="28"/>
          <w:szCs w:val="28"/>
          <w:lang w:bidi="he-IL"/>
        </w:rPr>
        <w:t>whY</w:t>
      </w:r>
      <w:proofErr w:type="spellEnd"/>
      <w:r w:rsidRPr="00E22ECF">
        <w:rPr>
          <w:rFonts w:asciiTheme="majorBidi" w:hAnsiTheme="majorBidi" w:cstheme="majorBidi"/>
          <w:i/>
          <w:iCs/>
          <w:sz w:val="28"/>
          <w:szCs w:val="28"/>
          <w:lang w:bidi="he-IL"/>
        </w:rPr>
        <w:t xml:space="preserve"> I Matter parsha sheet for the Young Israel of Midwood in Brooklyn, NY.</w:t>
      </w:r>
    </w:p>
    <w:p w14:paraId="127FD6EB" w14:textId="77777777" w:rsidR="006C7502" w:rsidRPr="00E22ECF" w:rsidRDefault="006C7502" w:rsidP="00E22ECF">
      <w:pPr>
        <w:pStyle w:val="NoSpacing"/>
        <w:jc w:val="both"/>
        <w:rPr>
          <w:rFonts w:asciiTheme="majorBidi" w:hAnsiTheme="majorBidi" w:cstheme="majorBidi"/>
          <w:sz w:val="28"/>
          <w:szCs w:val="28"/>
          <w:lang w:bidi="he-IL"/>
        </w:rPr>
      </w:pPr>
    </w:p>
    <w:p w14:paraId="21B643BD" w14:textId="350ADBA5" w:rsidR="00482066" w:rsidRPr="006410DF" w:rsidRDefault="00482066" w:rsidP="00E22ECF">
      <w:pPr>
        <w:jc w:val="both"/>
        <w:rPr>
          <w:rFonts w:asciiTheme="majorBidi" w:eastAsia="Calibri" w:hAnsiTheme="majorBidi" w:cstheme="majorBidi"/>
          <w:sz w:val="28"/>
          <w:szCs w:val="28"/>
          <w:lang w:bidi="he-IL"/>
        </w:rPr>
      </w:pPr>
    </w:p>
    <w:sectPr w:rsidR="00482066" w:rsidRPr="006410DF" w:rsidSect="00796A33">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F78EC" w14:textId="77777777" w:rsidR="00F257B8" w:rsidRDefault="00F257B8" w:rsidP="00655535">
      <w:pPr>
        <w:spacing w:after="0" w:line="240" w:lineRule="auto"/>
      </w:pPr>
      <w:r>
        <w:separator/>
      </w:r>
    </w:p>
  </w:endnote>
  <w:endnote w:type="continuationSeparator" w:id="0">
    <w:p w14:paraId="4E562301" w14:textId="77777777" w:rsidR="00F257B8" w:rsidRDefault="00F257B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217F9" w14:textId="77777777" w:rsidR="00F257B8" w:rsidRDefault="00F257B8" w:rsidP="00655535">
      <w:pPr>
        <w:spacing w:after="0" w:line="240" w:lineRule="auto"/>
      </w:pPr>
      <w:r>
        <w:separator/>
      </w:r>
    </w:p>
  </w:footnote>
  <w:footnote w:type="continuationSeparator" w:id="0">
    <w:p w14:paraId="161A7E37" w14:textId="77777777" w:rsidR="00F257B8" w:rsidRDefault="00F257B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35B2EB6" w:rsidR="00511D09" w:rsidRDefault="00511D09">
    <w:pPr>
      <w:pStyle w:val="Header"/>
    </w:pPr>
    <w:r>
      <w:t xml:space="preserve">Kol Simcha Torah Gazette for </w:t>
    </w:r>
    <w:proofErr w:type="spellStart"/>
    <w:r>
      <w:t>Parshas</w:t>
    </w:r>
    <w:proofErr w:type="spellEnd"/>
    <w:r>
      <w:t xml:space="preserve"> </w:t>
    </w:r>
    <w:proofErr w:type="spellStart"/>
    <w:r w:rsidR="00375759">
      <w:t>Devorim</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
  </w:num>
  <w:num w:numId="2" w16cid:durableId="116681720">
    <w:abstractNumId w:val="0"/>
  </w:num>
  <w:num w:numId="3" w16cid:durableId="544828835">
    <w:abstractNumId w:val="3"/>
  </w:num>
  <w:num w:numId="4" w16cid:durableId="64790476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263"/>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B17"/>
    <w:rsid w:val="00070195"/>
    <w:rsid w:val="00070202"/>
    <w:rsid w:val="0007070E"/>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AFB"/>
    <w:rsid w:val="00084D0B"/>
    <w:rsid w:val="00085644"/>
    <w:rsid w:val="00085A83"/>
    <w:rsid w:val="00085BB2"/>
    <w:rsid w:val="00085EAF"/>
    <w:rsid w:val="00085EE7"/>
    <w:rsid w:val="00085F53"/>
    <w:rsid w:val="000863A4"/>
    <w:rsid w:val="00087059"/>
    <w:rsid w:val="00087114"/>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3EC"/>
    <w:rsid w:val="000A5833"/>
    <w:rsid w:val="000A5A71"/>
    <w:rsid w:val="000A61E0"/>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3369"/>
    <w:rsid w:val="000D47DB"/>
    <w:rsid w:val="000D48F4"/>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B00"/>
    <w:rsid w:val="00176BB9"/>
    <w:rsid w:val="00176C56"/>
    <w:rsid w:val="001772B1"/>
    <w:rsid w:val="00177348"/>
    <w:rsid w:val="001777F8"/>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179C"/>
    <w:rsid w:val="001E23B4"/>
    <w:rsid w:val="001E2C1D"/>
    <w:rsid w:val="001E2E99"/>
    <w:rsid w:val="001E2F6A"/>
    <w:rsid w:val="001E306D"/>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287"/>
    <w:rsid w:val="001E7382"/>
    <w:rsid w:val="001E76E4"/>
    <w:rsid w:val="001E7CE4"/>
    <w:rsid w:val="001F00F2"/>
    <w:rsid w:val="001F081D"/>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52C2"/>
    <w:rsid w:val="002E5607"/>
    <w:rsid w:val="002E5649"/>
    <w:rsid w:val="002E5705"/>
    <w:rsid w:val="002E5808"/>
    <w:rsid w:val="002E5919"/>
    <w:rsid w:val="002E5C38"/>
    <w:rsid w:val="002E5FF5"/>
    <w:rsid w:val="002E6911"/>
    <w:rsid w:val="002E69F9"/>
    <w:rsid w:val="002E6A55"/>
    <w:rsid w:val="002E748A"/>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70CA"/>
    <w:rsid w:val="00317264"/>
    <w:rsid w:val="00317319"/>
    <w:rsid w:val="003176C6"/>
    <w:rsid w:val="00317924"/>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61D"/>
    <w:rsid w:val="003376C3"/>
    <w:rsid w:val="00337DA9"/>
    <w:rsid w:val="00337EAB"/>
    <w:rsid w:val="00337F84"/>
    <w:rsid w:val="00337FBF"/>
    <w:rsid w:val="00340547"/>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FA8"/>
    <w:rsid w:val="003831BB"/>
    <w:rsid w:val="00383213"/>
    <w:rsid w:val="0038333B"/>
    <w:rsid w:val="00383AC2"/>
    <w:rsid w:val="00383B74"/>
    <w:rsid w:val="00384005"/>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20B"/>
    <w:rsid w:val="00394322"/>
    <w:rsid w:val="00394410"/>
    <w:rsid w:val="0039452C"/>
    <w:rsid w:val="00394B6D"/>
    <w:rsid w:val="00394DFB"/>
    <w:rsid w:val="00394E8E"/>
    <w:rsid w:val="00395421"/>
    <w:rsid w:val="00395570"/>
    <w:rsid w:val="00395881"/>
    <w:rsid w:val="00395BC7"/>
    <w:rsid w:val="003961E4"/>
    <w:rsid w:val="0039650B"/>
    <w:rsid w:val="00396A0A"/>
    <w:rsid w:val="0039707D"/>
    <w:rsid w:val="003971B9"/>
    <w:rsid w:val="00397404"/>
    <w:rsid w:val="003A018A"/>
    <w:rsid w:val="003A024A"/>
    <w:rsid w:val="003A02E4"/>
    <w:rsid w:val="003A03B8"/>
    <w:rsid w:val="003A0ACF"/>
    <w:rsid w:val="003A0CAA"/>
    <w:rsid w:val="003A0D5A"/>
    <w:rsid w:val="003A10DC"/>
    <w:rsid w:val="003A1424"/>
    <w:rsid w:val="003A1AA7"/>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1ED5"/>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EDA"/>
    <w:rsid w:val="003F6F56"/>
    <w:rsid w:val="003F72E6"/>
    <w:rsid w:val="003F7850"/>
    <w:rsid w:val="003F789E"/>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CED"/>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3E"/>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BD3"/>
    <w:rsid w:val="00417339"/>
    <w:rsid w:val="004173EE"/>
    <w:rsid w:val="004178B9"/>
    <w:rsid w:val="00417D1A"/>
    <w:rsid w:val="00420446"/>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3CBE"/>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C9F"/>
    <w:rsid w:val="00437D8D"/>
    <w:rsid w:val="00437F14"/>
    <w:rsid w:val="004400AB"/>
    <w:rsid w:val="00441053"/>
    <w:rsid w:val="00441A8C"/>
    <w:rsid w:val="00441AD9"/>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C0070"/>
    <w:rsid w:val="004C02F7"/>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042"/>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7DC"/>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1240"/>
    <w:rsid w:val="005C141B"/>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CBD"/>
    <w:rsid w:val="005F5DE0"/>
    <w:rsid w:val="005F5FDD"/>
    <w:rsid w:val="005F66C0"/>
    <w:rsid w:val="005F6738"/>
    <w:rsid w:val="005F6A56"/>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07E49"/>
    <w:rsid w:val="006106FF"/>
    <w:rsid w:val="0061097B"/>
    <w:rsid w:val="00610989"/>
    <w:rsid w:val="00610AF8"/>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F6A"/>
    <w:rsid w:val="006162BA"/>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228F"/>
    <w:rsid w:val="006727B1"/>
    <w:rsid w:val="00672811"/>
    <w:rsid w:val="00672C87"/>
    <w:rsid w:val="00672DE2"/>
    <w:rsid w:val="00672DF9"/>
    <w:rsid w:val="00672EB8"/>
    <w:rsid w:val="0067348B"/>
    <w:rsid w:val="00673DCB"/>
    <w:rsid w:val="0067411F"/>
    <w:rsid w:val="006741C6"/>
    <w:rsid w:val="006745E4"/>
    <w:rsid w:val="0067466F"/>
    <w:rsid w:val="00674BD6"/>
    <w:rsid w:val="00674DFC"/>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58D"/>
    <w:rsid w:val="0075582D"/>
    <w:rsid w:val="007559DA"/>
    <w:rsid w:val="00755D57"/>
    <w:rsid w:val="007560B8"/>
    <w:rsid w:val="00756164"/>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6EC"/>
    <w:rsid w:val="007C5B5B"/>
    <w:rsid w:val="007C5F0D"/>
    <w:rsid w:val="007C63BF"/>
    <w:rsid w:val="007C66B3"/>
    <w:rsid w:val="007C67E1"/>
    <w:rsid w:val="007C6A7D"/>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AF"/>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4150"/>
    <w:rsid w:val="009441AC"/>
    <w:rsid w:val="009442B4"/>
    <w:rsid w:val="0094506D"/>
    <w:rsid w:val="00945071"/>
    <w:rsid w:val="009453C8"/>
    <w:rsid w:val="0094582B"/>
    <w:rsid w:val="00945CCD"/>
    <w:rsid w:val="00945DF7"/>
    <w:rsid w:val="00945EB1"/>
    <w:rsid w:val="00946170"/>
    <w:rsid w:val="009462C8"/>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77F"/>
    <w:rsid w:val="00972B02"/>
    <w:rsid w:val="009731CF"/>
    <w:rsid w:val="00973417"/>
    <w:rsid w:val="009736DC"/>
    <w:rsid w:val="00973C83"/>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DB"/>
    <w:rsid w:val="009A77E5"/>
    <w:rsid w:val="009A78C2"/>
    <w:rsid w:val="009A7FA2"/>
    <w:rsid w:val="009B009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F13"/>
    <w:rsid w:val="009D1293"/>
    <w:rsid w:val="009D160F"/>
    <w:rsid w:val="009D17E8"/>
    <w:rsid w:val="009D1820"/>
    <w:rsid w:val="009D1ABE"/>
    <w:rsid w:val="009D1ED9"/>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2D8"/>
    <w:rsid w:val="00A81409"/>
    <w:rsid w:val="00A81444"/>
    <w:rsid w:val="00A81594"/>
    <w:rsid w:val="00A81778"/>
    <w:rsid w:val="00A81BC5"/>
    <w:rsid w:val="00A81FCA"/>
    <w:rsid w:val="00A8200C"/>
    <w:rsid w:val="00A82064"/>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4886"/>
    <w:rsid w:val="00AB521E"/>
    <w:rsid w:val="00AB5305"/>
    <w:rsid w:val="00AB542D"/>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478"/>
    <w:rsid w:val="00B74E4D"/>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4F9"/>
    <w:rsid w:val="00BB268F"/>
    <w:rsid w:val="00BB2731"/>
    <w:rsid w:val="00BB2895"/>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8AB"/>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66"/>
    <w:rsid w:val="00C32BD0"/>
    <w:rsid w:val="00C332D7"/>
    <w:rsid w:val="00C33B9A"/>
    <w:rsid w:val="00C33C89"/>
    <w:rsid w:val="00C341C7"/>
    <w:rsid w:val="00C34615"/>
    <w:rsid w:val="00C34650"/>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1B3"/>
    <w:rsid w:val="00C538B6"/>
    <w:rsid w:val="00C53F1D"/>
    <w:rsid w:val="00C54054"/>
    <w:rsid w:val="00C5446C"/>
    <w:rsid w:val="00C5447A"/>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C76"/>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D31"/>
    <w:rsid w:val="00CD1F51"/>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53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56B"/>
    <w:rsid w:val="00D97AD9"/>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FE0"/>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566"/>
    <w:rsid w:val="00E6579C"/>
    <w:rsid w:val="00E6583B"/>
    <w:rsid w:val="00E6593D"/>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83D"/>
    <w:rsid w:val="00EE1BCC"/>
    <w:rsid w:val="00EE1C64"/>
    <w:rsid w:val="00EE1F63"/>
    <w:rsid w:val="00EE220F"/>
    <w:rsid w:val="00EE2E51"/>
    <w:rsid w:val="00EE2E65"/>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62C"/>
    <w:rsid w:val="00EF666E"/>
    <w:rsid w:val="00EF6675"/>
    <w:rsid w:val="00EF67EF"/>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604"/>
    <w:rsid w:val="00F1068E"/>
    <w:rsid w:val="00F10C51"/>
    <w:rsid w:val="00F10D1A"/>
    <w:rsid w:val="00F10DDF"/>
    <w:rsid w:val="00F11985"/>
    <w:rsid w:val="00F119AD"/>
    <w:rsid w:val="00F119F9"/>
    <w:rsid w:val="00F11D89"/>
    <w:rsid w:val="00F11ECE"/>
    <w:rsid w:val="00F12065"/>
    <w:rsid w:val="00F136D3"/>
    <w:rsid w:val="00F13997"/>
    <w:rsid w:val="00F13DE3"/>
    <w:rsid w:val="00F143A3"/>
    <w:rsid w:val="00F144D4"/>
    <w:rsid w:val="00F14658"/>
    <w:rsid w:val="00F14707"/>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61C"/>
    <w:rsid w:val="00F40B20"/>
    <w:rsid w:val="00F40D8E"/>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2025-03-09T20:39:00Z</cp:lastPrinted>
  <dcterms:created xsi:type="dcterms:W3CDTF">2025-07-27T17:53:00Z</dcterms:created>
  <dcterms:modified xsi:type="dcterms:W3CDTF">2025-07-27T17:53:00Z</dcterms:modified>
</cp:coreProperties>
</file>